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ook w:val="01E0" w:firstRow="1" w:lastRow="1" w:firstColumn="1" w:lastColumn="1" w:noHBand="0" w:noVBand="0"/>
      </w:tblPr>
      <w:tblGrid>
        <w:gridCol w:w="3330"/>
        <w:gridCol w:w="5310"/>
      </w:tblGrid>
      <w:tr w:rsidR="00E6715E" w:rsidRPr="002A526D" w14:paraId="248FEA70" w14:textId="77777777" w:rsidTr="00E6715E">
        <w:trPr>
          <w:trHeight w:val="240"/>
        </w:trPr>
        <w:tc>
          <w:tcPr>
            <w:tcW w:w="3330" w:type="dxa"/>
          </w:tcPr>
          <w:p w14:paraId="6F0D230D" w14:textId="77777777" w:rsidR="00311277" w:rsidRPr="002A526D" w:rsidRDefault="00311277" w:rsidP="00E6715E">
            <w:pPr>
              <w:spacing w:before="20" w:after="20"/>
              <w:ind w:left="274" w:hanging="274"/>
              <w:rPr>
                <w:rFonts w:ascii="Cambria" w:hAnsi="Cambria"/>
                <w:sz w:val="22"/>
                <w:szCs w:val="22"/>
              </w:rPr>
            </w:pPr>
            <w:r w:rsidRPr="002A526D">
              <w:rPr>
                <w:rFonts w:ascii="Cambria" w:hAnsi="Cambria"/>
                <w:sz w:val="22"/>
                <w:szCs w:val="22"/>
              </w:rPr>
              <w:t xml:space="preserve">Legal Studies 123 </w:t>
            </w:r>
          </w:p>
        </w:tc>
        <w:tc>
          <w:tcPr>
            <w:tcW w:w="5310" w:type="dxa"/>
          </w:tcPr>
          <w:p w14:paraId="66068E59" w14:textId="77777777" w:rsidR="00311277" w:rsidRPr="002A526D" w:rsidRDefault="00311277" w:rsidP="00E6715E">
            <w:pPr>
              <w:spacing w:before="20" w:after="20"/>
              <w:rPr>
                <w:rFonts w:ascii="Cambria" w:hAnsi="Cambria"/>
                <w:sz w:val="22"/>
                <w:szCs w:val="22"/>
              </w:rPr>
            </w:pPr>
            <w:r w:rsidRPr="002A526D">
              <w:rPr>
                <w:rFonts w:ascii="Cambria" w:hAnsi="Cambria"/>
                <w:sz w:val="22"/>
                <w:szCs w:val="22"/>
              </w:rPr>
              <w:t>Jon Marshall</w:t>
            </w:r>
          </w:p>
        </w:tc>
      </w:tr>
      <w:tr w:rsidR="00E6715E" w:rsidRPr="002A526D" w14:paraId="025A1C9A" w14:textId="77777777" w:rsidTr="00E6715E">
        <w:trPr>
          <w:trHeight w:val="240"/>
        </w:trPr>
        <w:tc>
          <w:tcPr>
            <w:tcW w:w="3330" w:type="dxa"/>
          </w:tcPr>
          <w:p w14:paraId="40219910" w14:textId="77777777" w:rsidR="00311277" w:rsidRPr="002A526D" w:rsidRDefault="00311277" w:rsidP="00E6715E">
            <w:pPr>
              <w:spacing w:before="20" w:after="20"/>
              <w:ind w:left="270" w:hanging="270"/>
              <w:rPr>
                <w:rFonts w:ascii="Cambria" w:hAnsi="Cambria"/>
                <w:sz w:val="22"/>
                <w:szCs w:val="22"/>
              </w:rPr>
            </w:pPr>
            <w:r w:rsidRPr="002A526D">
              <w:rPr>
                <w:rFonts w:ascii="Cambria" w:hAnsi="Cambria"/>
                <w:sz w:val="22"/>
                <w:szCs w:val="22"/>
              </w:rPr>
              <w:t>Data, Prediction, and Law</w:t>
            </w:r>
          </w:p>
        </w:tc>
        <w:tc>
          <w:tcPr>
            <w:tcW w:w="5310" w:type="dxa"/>
          </w:tcPr>
          <w:p w14:paraId="63F9D480" w14:textId="77777777" w:rsidR="00311277" w:rsidRPr="002A526D" w:rsidRDefault="00311277" w:rsidP="00E6715E">
            <w:pPr>
              <w:spacing w:before="20" w:after="20"/>
              <w:rPr>
                <w:rFonts w:ascii="Cambria" w:hAnsi="Cambria"/>
                <w:sz w:val="22"/>
                <w:szCs w:val="22"/>
              </w:rPr>
            </w:pPr>
            <w:proofErr w:type="spellStart"/>
            <w:r w:rsidRPr="002A526D">
              <w:rPr>
                <w:rFonts w:ascii="Cambria" w:hAnsi="Cambria"/>
                <w:sz w:val="22"/>
                <w:szCs w:val="22"/>
              </w:rPr>
              <w:t>jdmarshall</w:t>
            </w:r>
            <w:proofErr w:type="spellEnd"/>
            <w:r w:rsidRPr="002A526D">
              <w:rPr>
                <w:rFonts w:ascii="Cambria" w:hAnsi="Cambria"/>
                <w:sz w:val="22"/>
                <w:szCs w:val="22"/>
              </w:rPr>
              <w:t xml:space="preserve"> [at] </w:t>
            </w:r>
            <w:proofErr w:type="spellStart"/>
            <w:r w:rsidRPr="002A526D">
              <w:rPr>
                <w:rFonts w:ascii="Cambria" w:hAnsi="Cambria"/>
                <w:sz w:val="22"/>
                <w:szCs w:val="22"/>
              </w:rPr>
              <w:t>berkeley</w:t>
            </w:r>
            <w:proofErr w:type="spellEnd"/>
            <w:r w:rsidRPr="002A526D">
              <w:rPr>
                <w:rFonts w:ascii="Cambria" w:hAnsi="Cambria"/>
                <w:sz w:val="22"/>
                <w:szCs w:val="22"/>
              </w:rPr>
              <w:t xml:space="preserve"> [dot] </w:t>
            </w:r>
            <w:proofErr w:type="spellStart"/>
            <w:r w:rsidRPr="002A526D">
              <w:rPr>
                <w:rFonts w:ascii="Cambria" w:hAnsi="Cambria"/>
                <w:sz w:val="22"/>
                <w:szCs w:val="22"/>
              </w:rPr>
              <w:t>edu</w:t>
            </w:r>
            <w:proofErr w:type="spellEnd"/>
          </w:p>
        </w:tc>
      </w:tr>
      <w:tr w:rsidR="00CA0522" w:rsidRPr="002A526D" w14:paraId="46F8844D" w14:textId="77777777" w:rsidTr="00E6715E">
        <w:trPr>
          <w:trHeight w:val="240"/>
        </w:trPr>
        <w:tc>
          <w:tcPr>
            <w:tcW w:w="3330" w:type="dxa"/>
          </w:tcPr>
          <w:p w14:paraId="5607FB36" w14:textId="15330BFD" w:rsidR="00CA0522" w:rsidRPr="002A526D" w:rsidRDefault="00CA0522" w:rsidP="00E6715E">
            <w:pPr>
              <w:spacing w:before="20" w:after="20"/>
              <w:ind w:left="270" w:hanging="270"/>
              <w:rPr>
                <w:rFonts w:ascii="Cambria" w:hAnsi="Cambria"/>
                <w:sz w:val="22"/>
                <w:szCs w:val="22"/>
              </w:rPr>
            </w:pPr>
            <w:r w:rsidRPr="002A526D">
              <w:rPr>
                <w:rFonts w:ascii="Cambria" w:hAnsi="Cambria"/>
                <w:sz w:val="22"/>
                <w:szCs w:val="22"/>
              </w:rPr>
              <w:t>Spring 202</w:t>
            </w:r>
            <w:r w:rsidR="001B0EC3">
              <w:rPr>
                <w:rFonts w:ascii="Cambria" w:hAnsi="Cambria"/>
                <w:sz w:val="22"/>
                <w:szCs w:val="22"/>
              </w:rPr>
              <w:t>4</w:t>
            </w:r>
          </w:p>
        </w:tc>
        <w:tc>
          <w:tcPr>
            <w:tcW w:w="5310" w:type="dxa"/>
          </w:tcPr>
          <w:p w14:paraId="0B3D3A76" w14:textId="06640BA5" w:rsidR="00CA0522" w:rsidRPr="002A526D" w:rsidRDefault="00CA0522" w:rsidP="00E6715E">
            <w:pPr>
              <w:spacing w:before="20" w:after="20"/>
              <w:rPr>
                <w:rFonts w:ascii="Cambria" w:hAnsi="Cambria"/>
                <w:sz w:val="22"/>
                <w:szCs w:val="22"/>
              </w:rPr>
            </w:pPr>
            <w:r w:rsidRPr="002A526D">
              <w:rPr>
                <w:rFonts w:ascii="Cambria" w:hAnsi="Cambria"/>
                <w:sz w:val="22"/>
                <w:szCs w:val="22"/>
              </w:rPr>
              <w:t>Office hours</w:t>
            </w:r>
            <w:r>
              <w:rPr>
                <w:rFonts w:ascii="Cambria" w:hAnsi="Cambria"/>
                <w:sz w:val="22"/>
                <w:szCs w:val="22"/>
              </w:rPr>
              <w:t>:</w:t>
            </w:r>
            <w:r w:rsidRPr="002A526D">
              <w:rPr>
                <w:rFonts w:ascii="Cambria" w:hAnsi="Cambria"/>
                <w:smallCaps/>
                <w:sz w:val="22"/>
                <w:szCs w:val="22"/>
              </w:rPr>
              <w:t xml:space="preserve"> </w:t>
            </w:r>
            <w:r w:rsidR="0064168C">
              <w:rPr>
                <w:rFonts w:ascii="Cambria" w:hAnsi="Cambria"/>
                <w:smallCaps/>
                <w:sz w:val="22"/>
                <w:szCs w:val="22"/>
              </w:rPr>
              <w:t>Wed</w:t>
            </w:r>
            <w:r w:rsidR="002F5A0B">
              <w:rPr>
                <w:rFonts w:ascii="Cambria" w:hAnsi="Cambria"/>
                <w:smallCaps/>
                <w:sz w:val="22"/>
                <w:szCs w:val="22"/>
              </w:rPr>
              <w:t>s</w:t>
            </w:r>
            <w:r w:rsidRPr="002A526D">
              <w:rPr>
                <w:rFonts w:ascii="Cambria" w:hAnsi="Cambria"/>
                <w:smallCaps/>
                <w:sz w:val="22"/>
                <w:szCs w:val="22"/>
              </w:rPr>
              <w:t xml:space="preserve"> 2-3:30 pm </w:t>
            </w:r>
            <w:r w:rsidRPr="002A526D">
              <w:rPr>
                <w:rFonts w:ascii="Cambria" w:hAnsi="Cambria"/>
                <w:sz w:val="22"/>
                <w:szCs w:val="22"/>
              </w:rPr>
              <w:t>(or by appt.)</w:t>
            </w:r>
          </w:p>
        </w:tc>
      </w:tr>
      <w:tr w:rsidR="00CA0522" w:rsidRPr="002A526D" w14:paraId="16F2FC83" w14:textId="77777777" w:rsidTr="00E6715E">
        <w:trPr>
          <w:trHeight w:val="240"/>
        </w:trPr>
        <w:tc>
          <w:tcPr>
            <w:tcW w:w="3330" w:type="dxa"/>
          </w:tcPr>
          <w:p w14:paraId="46F86A18" w14:textId="7EECE0F1" w:rsidR="00CA0522" w:rsidRPr="002A526D" w:rsidRDefault="00CA0522" w:rsidP="00E6715E">
            <w:pPr>
              <w:spacing w:before="20" w:after="20"/>
              <w:ind w:left="270" w:hanging="270"/>
              <w:rPr>
                <w:rFonts w:ascii="Cambria" w:hAnsi="Cambria"/>
                <w:sz w:val="22"/>
                <w:szCs w:val="22"/>
              </w:rPr>
            </w:pPr>
            <w:r w:rsidRPr="002A526D">
              <w:rPr>
                <w:rFonts w:ascii="Cambria" w:hAnsi="Cambria"/>
                <w:sz w:val="22"/>
                <w:szCs w:val="22"/>
              </w:rPr>
              <w:t xml:space="preserve">MW </w:t>
            </w:r>
            <w:r>
              <w:rPr>
                <w:rFonts w:ascii="Cambria" w:hAnsi="Cambria"/>
                <w:sz w:val="22"/>
                <w:szCs w:val="22"/>
              </w:rPr>
              <w:t>10</w:t>
            </w:r>
            <w:r w:rsidRPr="002A526D">
              <w:rPr>
                <w:rFonts w:ascii="Cambria" w:hAnsi="Cambria"/>
                <w:sz w:val="22"/>
                <w:szCs w:val="22"/>
              </w:rPr>
              <w:t xml:space="preserve"> </w:t>
            </w:r>
            <w:r w:rsidRPr="00CA0522">
              <w:rPr>
                <w:rFonts w:ascii="Cambria" w:hAnsi="Cambria" w:cs="Times New Roman (Body CS)"/>
                <w:smallCaps/>
                <w:sz w:val="22"/>
                <w:szCs w:val="22"/>
              </w:rPr>
              <w:t>am</w:t>
            </w:r>
            <w:r>
              <w:rPr>
                <w:rFonts w:ascii="Cambria" w:hAnsi="Cambria"/>
                <w:sz w:val="22"/>
                <w:szCs w:val="22"/>
              </w:rPr>
              <w:t xml:space="preserve"> </w:t>
            </w:r>
            <w:r w:rsidRPr="002A526D">
              <w:rPr>
                <w:rFonts w:ascii="Cambria" w:hAnsi="Cambria"/>
                <w:sz w:val="22"/>
                <w:szCs w:val="22"/>
              </w:rPr>
              <w:t>-</w:t>
            </w:r>
            <w:r>
              <w:rPr>
                <w:rFonts w:ascii="Cambria" w:hAnsi="Cambria"/>
                <w:sz w:val="22"/>
                <w:szCs w:val="22"/>
              </w:rPr>
              <w:t xml:space="preserve"> noon</w:t>
            </w:r>
            <w:r w:rsidRPr="002A526D">
              <w:rPr>
                <w:rFonts w:ascii="Cambria" w:hAnsi="Cambria"/>
                <w:sz w:val="22"/>
                <w:szCs w:val="22"/>
              </w:rPr>
              <w:t xml:space="preserve"> </w:t>
            </w:r>
          </w:p>
        </w:tc>
        <w:tc>
          <w:tcPr>
            <w:tcW w:w="5310" w:type="dxa"/>
          </w:tcPr>
          <w:p w14:paraId="430AF8AE" w14:textId="351C19DA" w:rsidR="00CA0522" w:rsidRPr="002A526D" w:rsidRDefault="00CA0522" w:rsidP="00E6715E">
            <w:pPr>
              <w:spacing w:before="20" w:after="20"/>
              <w:rPr>
                <w:rFonts w:ascii="Cambria" w:hAnsi="Cambria"/>
                <w:sz w:val="22"/>
                <w:szCs w:val="22"/>
              </w:rPr>
            </w:pPr>
            <w:r w:rsidRPr="002A526D">
              <w:rPr>
                <w:rFonts w:ascii="Cambria" w:hAnsi="Cambria"/>
                <w:sz w:val="22"/>
                <w:szCs w:val="22"/>
              </w:rPr>
              <w:t>GSI:</w:t>
            </w:r>
            <w:r w:rsidR="009660D3">
              <w:rPr>
                <w:rFonts w:ascii="Cambria" w:hAnsi="Cambria"/>
                <w:sz w:val="22"/>
                <w:szCs w:val="22"/>
              </w:rPr>
              <w:t xml:space="preserve"> </w:t>
            </w:r>
            <w:r w:rsidR="006C4FCF">
              <w:rPr>
                <w:rFonts w:ascii="Cambria" w:hAnsi="Cambria"/>
                <w:sz w:val="22"/>
                <w:szCs w:val="22"/>
              </w:rPr>
              <w:t xml:space="preserve">Maura </w:t>
            </w:r>
            <w:proofErr w:type="spellStart"/>
            <w:r w:rsidR="006C4FCF">
              <w:rPr>
                <w:rFonts w:ascii="Cambria" w:hAnsi="Cambria"/>
                <w:sz w:val="22"/>
                <w:szCs w:val="22"/>
              </w:rPr>
              <w:t>Lievano</w:t>
            </w:r>
            <w:proofErr w:type="spellEnd"/>
            <w:r w:rsidR="00D11E28">
              <w:rPr>
                <w:rFonts w:ascii="Cambria" w:hAnsi="Cambria"/>
                <w:sz w:val="22"/>
                <w:szCs w:val="22"/>
              </w:rPr>
              <w:t xml:space="preserve">, office </w:t>
            </w:r>
            <w:proofErr w:type="spellStart"/>
            <w:r w:rsidR="00D11E28">
              <w:rPr>
                <w:rFonts w:ascii="Cambria" w:hAnsi="Cambria"/>
                <w:sz w:val="22"/>
                <w:szCs w:val="22"/>
              </w:rPr>
              <w:t>hrs</w:t>
            </w:r>
            <w:proofErr w:type="spellEnd"/>
            <w:r w:rsidR="00D11E28">
              <w:rPr>
                <w:rFonts w:ascii="Cambria" w:hAnsi="Cambria"/>
                <w:sz w:val="22"/>
                <w:szCs w:val="22"/>
              </w:rPr>
              <w:t xml:space="preserve"> MW 12-1 (or by appt.)</w:t>
            </w:r>
          </w:p>
        </w:tc>
      </w:tr>
      <w:tr w:rsidR="00CA0522" w:rsidRPr="002A526D" w14:paraId="7299C5BD" w14:textId="77777777" w:rsidTr="00E6715E">
        <w:trPr>
          <w:trHeight w:val="240"/>
        </w:trPr>
        <w:tc>
          <w:tcPr>
            <w:tcW w:w="3330" w:type="dxa"/>
          </w:tcPr>
          <w:p w14:paraId="02CDE424" w14:textId="5A652CFD" w:rsidR="00CA0522" w:rsidRPr="002A526D" w:rsidRDefault="009C4A4D" w:rsidP="00E6715E">
            <w:pPr>
              <w:spacing w:before="20" w:after="20"/>
              <w:ind w:left="270" w:hanging="270"/>
              <w:rPr>
                <w:rFonts w:ascii="Cambria" w:hAnsi="Cambria"/>
                <w:sz w:val="22"/>
                <w:szCs w:val="22"/>
              </w:rPr>
            </w:pPr>
            <w:r>
              <w:rPr>
                <w:rFonts w:ascii="Cambria" w:hAnsi="Cambria"/>
                <w:sz w:val="22"/>
                <w:szCs w:val="22"/>
              </w:rPr>
              <w:t>110 Social Sciences Bldg.</w:t>
            </w:r>
          </w:p>
        </w:tc>
        <w:tc>
          <w:tcPr>
            <w:tcW w:w="5310" w:type="dxa"/>
          </w:tcPr>
          <w:p w14:paraId="2FB5F58C" w14:textId="233C9ADC" w:rsidR="00CA0522" w:rsidRPr="002A526D" w:rsidRDefault="00CA0522" w:rsidP="009660D3">
            <w:pPr>
              <w:spacing w:before="20" w:after="20"/>
              <w:rPr>
                <w:rFonts w:ascii="Cambria" w:hAnsi="Cambria"/>
                <w:sz w:val="22"/>
                <w:szCs w:val="22"/>
              </w:rPr>
            </w:pPr>
            <w:r w:rsidRPr="002A526D">
              <w:rPr>
                <w:rFonts w:ascii="Cambria" w:hAnsi="Cambria"/>
                <w:sz w:val="22"/>
                <w:szCs w:val="22"/>
              </w:rPr>
              <w:t xml:space="preserve">CA’s: </w:t>
            </w:r>
            <w:r w:rsidR="001B0EC3">
              <w:rPr>
                <w:rFonts w:ascii="Cambria" w:hAnsi="Cambria"/>
                <w:sz w:val="22"/>
                <w:szCs w:val="22"/>
              </w:rPr>
              <w:t xml:space="preserve">Ruby Chan Frey, </w:t>
            </w:r>
            <w:proofErr w:type="spellStart"/>
            <w:r w:rsidR="001B0EC3">
              <w:rPr>
                <w:rFonts w:ascii="Cambria" w:hAnsi="Cambria"/>
                <w:sz w:val="22"/>
                <w:szCs w:val="22"/>
              </w:rPr>
              <w:t>Sashvitha</w:t>
            </w:r>
            <w:proofErr w:type="spellEnd"/>
            <w:r w:rsidR="001B0EC3">
              <w:rPr>
                <w:rFonts w:ascii="Cambria" w:hAnsi="Cambria"/>
                <w:sz w:val="22"/>
                <w:szCs w:val="22"/>
              </w:rPr>
              <w:t xml:space="preserve"> </w:t>
            </w:r>
            <w:proofErr w:type="spellStart"/>
            <w:r w:rsidR="001B0EC3">
              <w:rPr>
                <w:rFonts w:ascii="Cambria" w:hAnsi="Cambria"/>
                <w:sz w:val="22"/>
                <w:szCs w:val="22"/>
              </w:rPr>
              <w:t>Machani</w:t>
            </w:r>
            <w:proofErr w:type="spellEnd"/>
          </w:p>
        </w:tc>
      </w:tr>
    </w:tbl>
    <w:p w14:paraId="63D880E3" w14:textId="77777777" w:rsidR="00311277" w:rsidRPr="002A526D" w:rsidRDefault="00311277" w:rsidP="00311277">
      <w:pPr>
        <w:rPr>
          <w:rFonts w:ascii="Cambria" w:hAnsi="Cambria"/>
          <w:sz w:val="22"/>
          <w:szCs w:val="22"/>
        </w:rPr>
      </w:pPr>
    </w:p>
    <w:p w14:paraId="03D55E9C" w14:textId="77777777" w:rsidR="00311277" w:rsidRPr="006934FF" w:rsidRDefault="00311277" w:rsidP="00311277">
      <w:pPr>
        <w:jc w:val="center"/>
        <w:rPr>
          <w:rFonts w:ascii="Cambria" w:hAnsi="Cambria"/>
          <w:b/>
          <w:sz w:val="28"/>
          <w:szCs w:val="28"/>
        </w:rPr>
      </w:pPr>
      <w:r w:rsidRPr="006934FF">
        <w:rPr>
          <w:rFonts w:ascii="Cambria" w:hAnsi="Cambria"/>
          <w:b/>
          <w:sz w:val="28"/>
          <w:szCs w:val="28"/>
        </w:rPr>
        <w:t>Data, Prediction, and Law</w:t>
      </w:r>
    </w:p>
    <w:p w14:paraId="2B9B277E" w14:textId="77777777" w:rsidR="00311277" w:rsidRPr="002A526D" w:rsidRDefault="00311277" w:rsidP="00311277">
      <w:pPr>
        <w:rPr>
          <w:rFonts w:ascii="Cambria" w:hAnsi="Cambria"/>
          <w:sz w:val="22"/>
          <w:szCs w:val="22"/>
        </w:rPr>
      </w:pPr>
    </w:p>
    <w:p w14:paraId="7A46D5AD" w14:textId="77777777" w:rsidR="00311277" w:rsidRPr="002A526D" w:rsidRDefault="00311277" w:rsidP="00311277">
      <w:pPr>
        <w:spacing w:after="120"/>
        <w:rPr>
          <w:rFonts w:ascii="Cambria" w:hAnsi="Cambria"/>
          <w:b/>
          <w:sz w:val="22"/>
          <w:szCs w:val="22"/>
          <w:vertAlign w:val="subscript"/>
        </w:rPr>
      </w:pPr>
      <w:r w:rsidRPr="002A526D">
        <w:rPr>
          <w:rFonts w:ascii="Cambria" w:hAnsi="Cambria"/>
          <w:b/>
          <w:sz w:val="22"/>
          <w:szCs w:val="22"/>
        </w:rPr>
        <w:t>Description</w:t>
      </w:r>
    </w:p>
    <w:p w14:paraId="0A8043F0" w14:textId="1E9028F2" w:rsidR="00311277" w:rsidRPr="002A526D" w:rsidRDefault="00311277" w:rsidP="00311277">
      <w:pPr>
        <w:rPr>
          <w:rFonts w:ascii="Cambria" w:hAnsi="Cambria"/>
          <w:sz w:val="22"/>
          <w:szCs w:val="22"/>
          <w:lang w:eastAsia="ja-JP"/>
        </w:rPr>
      </w:pPr>
      <w:r w:rsidRPr="002A526D">
        <w:rPr>
          <w:rFonts w:ascii="Cambria" w:hAnsi="Cambria"/>
          <w:sz w:val="22"/>
          <w:szCs w:val="22"/>
        </w:rPr>
        <w:t xml:space="preserve">Data, Prediction, and Law allows students to explore different data sources that scholars and government officials use to </w:t>
      </w:r>
      <w:proofErr w:type="gramStart"/>
      <w:r w:rsidRPr="002A526D">
        <w:rPr>
          <w:rFonts w:ascii="Cambria" w:hAnsi="Cambria"/>
          <w:sz w:val="22"/>
          <w:szCs w:val="22"/>
        </w:rPr>
        <w:t>make generalizations</w:t>
      </w:r>
      <w:proofErr w:type="gramEnd"/>
      <w:r w:rsidRPr="002A526D">
        <w:rPr>
          <w:rFonts w:ascii="Cambria" w:hAnsi="Cambria"/>
          <w:sz w:val="22"/>
          <w:szCs w:val="22"/>
        </w:rPr>
        <w:t xml:space="preserve"> and predictions in the realm of law.  The course also introduce</w:t>
      </w:r>
      <w:r w:rsidR="009660D3">
        <w:rPr>
          <w:rFonts w:ascii="Cambria" w:hAnsi="Cambria"/>
          <w:sz w:val="22"/>
          <w:szCs w:val="22"/>
        </w:rPr>
        <w:t>s</w:t>
      </w:r>
      <w:r w:rsidRPr="002A526D">
        <w:rPr>
          <w:rFonts w:ascii="Cambria" w:hAnsi="Cambria"/>
          <w:sz w:val="22"/>
          <w:szCs w:val="22"/>
        </w:rPr>
        <w:t xml:space="preserve"> critiques of predictive techniques in law.  Students apply the statistical and Python programming skills from Foundations of Data Science to examine </w:t>
      </w:r>
      <w:r w:rsidR="00E4101E">
        <w:rPr>
          <w:rFonts w:ascii="Cambria" w:hAnsi="Cambria"/>
          <w:sz w:val="22"/>
          <w:szCs w:val="22"/>
        </w:rPr>
        <w:t>and develop insights from publicly available data</w:t>
      </w:r>
      <w:r w:rsidRPr="002A526D">
        <w:rPr>
          <w:rFonts w:ascii="Cambria" w:hAnsi="Cambria"/>
          <w:sz w:val="22"/>
          <w:szCs w:val="22"/>
          <w:lang w:eastAsia="ja-JP"/>
        </w:rPr>
        <w:t>.</w:t>
      </w:r>
      <w:r w:rsidR="00E918DC">
        <w:rPr>
          <w:rFonts w:ascii="Cambria" w:hAnsi="Cambria"/>
          <w:sz w:val="22"/>
          <w:szCs w:val="22"/>
          <w:lang w:eastAsia="ja-JP"/>
        </w:rPr>
        <w:t xml:space="preserve"> The course proceeds along two tracks; the readings and discussion cover the </w:t>
      </w:r>
      <w:r w:rsidR="00E4101E">
        <w:rPr>
          <w:rFonts w:ascii="Cambria" w:hAnsi="Cambria"/>
          <w:sz w:val="22"/>
          <w:szCs w:val="22"/>
          <w:lang w:eastAsia="ja-JP"/>
        </w:rPr>
        <w:t xml:space="preserve">use of prediction and its </w:t>
      </w:r>
      <w:r w:rsidR="00E918DC">
        <w:rPr>
          <w:rFonts w:ascii="Cambria" w:hAnsi="Cambria"/>
          <w:sz w:val="22"/>
          <w:szCs w:val="22"/>
          <w:lang w:eastAsia="ja-JP"/>
        </w:rPr>
        <w:t>critique, and the labs and problem sets enable the exploration.</w:t>
      </w:r>
    </w:p>
    <w:p w14:paraId="75BB0BDA" w14:textId="65780726" w:rsidR="00311277" w:rsidRPr="008E1263" w:rsidRDefault="00311277" w:rsidP="00311277">
      <w:pPr>
        <w:spacing w:before="120"/>
        <w:rPr>
          <w:rFonts w:ascii="Cambria" w:hAnsi="Cambria"/>
          <w:bCs/>
          <w:sz w:val="22"/>
          <w:szCs w:val="22"/>
          <w:lang w:eastAsia="ja-JP"/>
        </w:rPr>
      </w:pPr>
      <w:r w:rsidRPr="002A526D">
        <w:rPr>
          <w:rFonts w:ascii="Cambria" w:hAnsi="Cambria"/>
          <w:b/>
          <w:sz w:val="22"/>
          <w:szCs w:val="22"/>
          <w:lang w:eastAsia="ja-JP"/>
        </w:rPr>
        <w:t xml:space="preserve">Note: </w:t>
      </w:r>
      <w:r w:rsidR="00B6003C" w:rsidRPr="002A526D">
        <w:rPr>
          <w:rFonts w:ascii="Cambria" w:hAnsi="Cambria"/>
          <w:b/>
          <w:sz w:val="22"/>
          <w:szCs w:val="22"/>
          <w:lang w:eastAsia="ja-JP"/>
        </w:rPr>
        <w:t>S</w:t>
      </w:r>
      <w:r w:rsidRPr="002A526D">
        <w:rPr>
          <w:rFonts w:ascii="Cambria" w:hAnsi="Cambria"/>
          <w:b/>
          <w:sz w:val="22"/>
          <w:szCs w:val="22"/>
          <w:lang w:eastAsia="ja-JP"/>
        </w:rPr>
        <w:t>tudents should complete Foundations of Data Science, or complete equivalent preparation in Python and statistics, before enrolling in this course.</w:t>
      </w:r>
      <w:r w:rsidR="008B61DD">
        <w:rPr>
          <w:rFonts w:ascii="Cambria" w:hAnsi="Cambria"/>
          <w:b/>
          <w:sz w:val="22"/>
          <w:szCs w:val="22"/>
          <w:lang w:eastAsia="ja-JP"/>
        </w:rPr>
        <w:t xml:space="preserve"> Without this background, you may not enroll in this course.</w:t>
      </w:r>
      <w:r w:rsidR="008E1263">
        <w:rPr>
          <w:rFonts w:ascii="Cambria" w:hAnsi="Cambria"/>
          <w:b/>
          <w:sz w:val="22"/>
          <w:szCs w:val="22"/>
          <w:lang w:eastAsia="ja-JP"/>
        </w:rPr>
        <w:t xml:space="preserve"> </w:t>
      </w:r>
      <w:r w:rsidR="008E1263">
        <w:rPr>
          <w:rFonts w:ascii="Cambria" w:hAnsi="Cambria"/>
          <w:bCs/>
          <w:sz w:val="22"/>
          <w:szCs w:val="22"/>
          <w:lang w:eastAsia="ja-JP"/>
        </w:rPr>
        <w:t>Please see Dr. Marshall</w:t>
      </w:r>
      <w:r w:rsidR="00C459DC">
        <w:rPr>
          <w:rFonts w:ascii="Cambria" w:hAnsi="Cambria"/>
          <w:bCs/>
          <w:sz w:val="22"/>
          <w:szCs w:val="22"/>
          <w:lang w:eastAsia="ja-JP"/>
        </w:rPr>
        <w:t xml:space="preserve"> or </w:t>
      </w:r>
      <w:r w:rsidR="002F06B2">
        <w:rPr>
          <w:rFonts w:ascii="Cambria" w:hAnsi="Cambria"/>
          <w:bCs/>
          <w:sz w:val="22"/>
          <w:szCs w:val="22"/>
          <w:lang w:eastAsia="ja-JP"/>
        </w:rPr>
        <w:t>Maura</w:t>
      </w:r>
      <w:r w:rsidR="008E1263">
        <w:rPr>
          <w:rFonts w:ascii="Cambria" w:hAnsi="Cambria"/>
          <w:bCs/>
          <w:sz w:val="22"/>
          <w:szCs w:val="22"/>
          <w:lang w:eastAsia="ja-JP"/>
        </w:rPr>
        <w:t xml:space="preserve"> if you have not taken Foundations of Data Science to see if you have the background to do well in this class.</w:t>
      </w:r>
      <w:r w:rsidR="00C459DC">
        <w:rPr>
          <w:rFonts w:ascii="Cambria" w:hAnsi="Cambria"/>
          <w:bCs/>
          <w:sz w:val="22"/>
          <w:szCs w:val="22"/>
          <w:lang w:eastAsia="ja-JP"/>
        </w:rPr>
        <w:t xml:space="preserve"> </w:t>
      </w:r>
      <w:r w:rsidR="00E4101E">
        <w:rPr>
          <w:rFonts w:ascii="Cambria" w:hAnsi="Cambria"/>
          <w:bCs/>
          <w:sz w:val="22"/>
          <w:szCs w:val="22"/>
          <w:lang w:eastAsia="ja-JP"/>
        </w:rPr>
        <w:t>This course pairs well with Data 100, and students may wish to take Data 100 before or concurrently with Data, Prediction, and Law.</w:t>
      </w:r>
    </w:p>
    <w:p w14:paraId="23C296D8" w14:textId="77777777" w:rsidR="00311277" w:rsidRPr="002A526D" w:rsidRDefault="00311277" w:rsidP="00311277">
      <w:pPr>
        <w:rPr>
          <w:rFonts w:ascii="Cambria" w:hAnsi="Cambria"/>
          <w:sz w:val="22"/>
          <w:szCs w:val="22"/>
          <w:lang w:eastAsia="ja-JP"/>
        </w:rPr>
      </w:pPr>
    </w:p>
    <w:p w14:paraId="7B219EA1" w14:textId="77777777" w:rsidR="00311277" w:rsidRPr="002A526D" w:rsidRDefault="00311277" w:rsidP="00311277">
      <w:pPr>
        <w:spacing w:after="120"/>
        <w:rPr>
          <w:rFonts w:ascii="Cambria" w:hAnsi="Cambria"/>
          <w:b/>
          <w:sz w:val="22"/>
          <w:szCs w:val="22"/>
          <w:lang w:eastAsia="ja-JP"/>
        </w:rPr>
      </w:pPr>
      <w:r w:rsidRPr="002A526D">
        <w:rPr>
          <w:rFonts w:ascii="Cambria" w:hAnsi="Cambria"/>
          <w:b/>
          <w:sz w:val="22"/>
          <w:szCs w:val="22"/>
          <w:lang w:eastAsia="ja-JP"/>
        </w:rPr>
        <w:t>Learning objectives</w:t>
      </w:r>
    </w:p>
    <w:p w14:paraId="53CF6F3D" w14:textId="77777777" w:rsidR="00311277" w:rsidRPr="002A526D" w:rsidRDefault="00311277" w:rsidP="00311277">
      <w:pPr>
        <w:rPr>
          <w:rFonts w:ascii="Cambria" w:hAnsi="Cambria"/>
          <w:sz w:val="22"/>
          <w:szCs w:val="22"/>
          <w:lang w:eastAsia="ja-JP"/>
        </w:rPr>
      </w:pPr>
      <w:r w:rsidRPr="002A526D">
        <w:rPr>
          <w:rFonts w:ascii="Cambria" w:hAnsi="Cambria"/>
          <w:sz w:val="22"/>
          <w:szCs w:val="22"/>
          <w:lang w:eastAsia="ja-JP"/>
        </w:rPr>
        <w:t>By the end of Data, Prediction, and Law, students will be able to</w:t>
      </w:r>
    </w:p>
    <w:p w14:paraId="720E431B" w14:textId="3102621E" w:rsidR="00AC62B4" w:rsidRDefault="00AC62B4" w:rsidP="00314878">
      <w:pPr>
        <w:pStyle w:val="ListParagraph"/>
        <w:numPr>
          <w:ilvl w:val="0"/>
          <w:numId w:val="1"/>
        </w:numPr>
        <w:spacing w:before="120"/>
        <w:contextualSpacing w:val="0"/>
        <w:rPr>
          <w:rFonts w:ascii="Cambria" w:hAnsi="Cambria"/>
          <w:sz w:val="22"/>
          <w:szCs w:val="22"/>
          <w:lang w:eastAsia="ja-JP"/>
        </w:rPr>
      </w:pPr>
      <w:r>
        <w:rPr>
          <w:rFonts w:ascii="Cambria" w:hAnsi="Cambria"/>
          <w:sz w:val="22"/>
          <w:szCs w:val="22"/>
          <w:lang w:eastAsia="ja-JP"/>
        </w:rPr>
        <w:t xml:space="preserve">answer questions by </w:t>
      </w:r>
      <w:r w:rsidR="00311277" w:rsidRPr="002A526D">
        <w:rPr>
          <w:rFonts w:ascii="Cambria" w:hAnsi="Cambria"/>
          <w:sz w:val="22"/>
          <w:szCs w:val="22"/>
          <w:lang w:eastAsia="ja-JP"/>
        </w:rPr>
        <w:t>us</w:t>
      </w:r>
      <w:r>
        <w:rPr>
          <w:rFonts w:ascii="Cambria" w:hAnsi="Cambria"/>
          <w:sz w:val="22"/>
          <w:szCs w:val="22"/>
          <w:lang w:eastAsia="ja-JP"/>
        </w:rPr>
        <w:t>ing</w:t>
      </w:r>
      <w:r w:rsidR="00311277" w:rsidRPr="002A526D">
        <w:rPr>
          <w:rFonts w:ascii="Cambria" w:hAnsi="Cambria"/>
          <w:sz w:val="22"/>
          <w:szCs w:val="22"/>
          <w:lang w:eastAsia="ja-JP"/>
        </w:rPr>
        <w:t xml:space="preserve"> common statistical and computational techniques to analyze different types of</w:t>
      </w:r>
      <w:r w:rsidR="005B374F">
        <w:rPr>
          <w:rFonts w:ascii="Cambria" w:hAnsi="Cambria"/>
          <w:sz w:val="22"/>
          <w:szCs w:val="22"/>
          <w:lang w:eastAsia="ja-JP"/>
        </w:rPr>
        <w:t xml:space="preserve"> “real world”</w:t>
      </w:r>
      <w:r w:rsidR="00311277" w:rsidRPr="002A526D">
        <w:rPr>
          <w:rFonts w:ascii="Cambria" w:hAnsi="Cambria"/>
          <w:sz w:val="22"/>
          <w:szCs w:val="22"/>
          <w:lang w:eastAsia="ja-JP"/>
        </w:rPr>
        <w:t xml:space="preserve"> data </w:t>
      </w:r>
      <w:r w:rsidR="005B374F">
        <w:rPr>
          <w:rFonts w:ascii="Cambria" w:hAnsi="Cambria"/>
          <w:sz w:val="22"/>
          <w:szCs w:val="22"/>
          <w:lang w:eastAsia="ja-JP"/>
        </w:rPr>
        <w:t>r</w:t>
      </w:r>
      <w:r w:rsidR="00311277" w:rsidRPr="002A526D">
        <w:rPr>
          <w:rFonts w:ascii="Cambria" w:hAnsi="Cambria"/>
          <w:sz w:val="22"/>
          <w:szCs w:val="22"/>
          <w:lang w:eastAsia="ja-JP"/>
        </w:rPr>
        <w:t>elated to law</w:t>
      </w:r>
      <w:r w:rsidR="00C92746">
        <w:rPr>
          <w:rFonts w:ascii="Cambria" w:hAnsi="Cambria"/>
          <w:sz w:val="22"/>
          <w:szCs w:val="22"/>
          <w:lang w:eastAsia="ja-JP"/>
        </w:rPr>
        <w:t xml:space="preserve"> (especially criminal law</w:t>
      </w:r>
      <w:proofErr w:type="gramStart"/>
      <w:r w:rsidR="00C92746">
        <w:rPr>
          <w:rFonts w:ascii="Cambria" w:hAnsi="Cambria"/>
          <w:sz w:val="22"/>
          <w:szCs w:val="22"/>
          <w:lang w:eastAsia="ja-JP"/>
        </w:rPr>
        <w:t>)</w:t>
      </w:r>
      <w:r w:rsidR="00311277" w:rsidRPr="002A526D">
        <w:rPr>
          <w:rFonts w:ascii="Cambria" w:hAnsi="Cambria"/>
          <w:sz w:val="22"/>
          <w:szCs w:val="22"/>
          <w:lang w:eastAsia="ja-JP"/>
        </w:rPr>
        <w:t>;</w:t>
      </w:r>
      <w:proofErr w:type="gramEnd"/>
    </w:p>
    <w:p w14:paraId="57EB4E9A" w14:textId="7D5CC18A" w:rsidR="00311277" w:rsidRPr="002A526D" w:rsidRDefault="00AC62B4" w:rsidP="00314878">
      <w:pPr>
        <w:pStyle w:val="ListParagraph"/>
        <w:numPr>
          <w:ilvl w:val="0"/>
          <w:numId w:val="1"/>
        </w:numPr>
        <w:spacing w:before="120"/>
        <w:contextualSpacing w:val="0"/>
        <w:rPr>
          <w:rFonts w:ascii="Cambria" w:hAnsi="Cambria"/>
          <w:sz w:val="22"/>
          <w:szCs w:val="22"/>
          <w:lang w:eastAsia="ja-JP"/>
        </w:rPr>
      </w:pPr>
      <w:r>
        <w:rPr>
          <w:rFonts w:ascii="Cambria" w:hAnsi="Cambria"/>
          <w:sz w:val="22"/>
          <w:szCs w:val="22"/>
          <w:lang w:eastAsia="ja-JP"/>
        </w:rPr>
        <w:t>explain those answers using text and visualizations;</w:t>
      </w:r>
      <w:r w:rsidR="00311277" w:rsidRPr="002A526D">
        <w:rPr>
          <w:rFonts w:ascii="Cambria" w:hAnsi="Cambria"/>
          <w:sz w:val="22"/>
          <w:szCs w:val="22"/>
          <w:lang w:eastAsia="ja-JP"/>
        </w:rPr>
        <w:t xml:space="preserve"> and </w:t>
      </w:r>
    </w:p>
    <w:p w14:paraId="793342CF" w14:textId="77777777" w:rsidR="00311277" w:rsidRPr="002A526D" w:rsidRDefault="00311277" w:rsidP="00314878">
      <w:pPr>
        <w:pStyle w:val="ListParagraph"/>
        <w:numPr>
          <w:ilvl w:val="0"/>
          <w:numId w:val="1"/>
        </w:numPr>
        <w:spacing w:before="120"/>
        <w:contextualSpacing w:val="0"/>
        <w:rPr>
          <w:rFonts w:ascii="Cambria" w:hAnsi="Cambria"/>
          <w:sz w:val="22"/>
          <w:szCs w:val="22"/>
          <w:lang w:eastAsia="ja-JP"/>
        </w:rPr>
      </w:pPr>
      <w:r w:rsidRPr="002A526D">
        <w:rPr>
          <w:rFonts w:ascii="Cambria" w:hAnsi="Cambria"/>
          <w:sz w:val="22"/>
          <w:szCs w:val="22"/>
          <w:lang w:eastAsia="ja-JP"/>
        </w:rPr>
        <w:t>critique the use of data and predictive tools in sociolegal processes, including the identification and punishment of crime.</w:t>
      </w:r>
    </w:p>
    <w:p w14:paraId="3E96E95F" w14:textId="77777777" w:rsidR="00311277" w:rsidRPr="002A526D" w:rsidRDefault="00311277" w:rsidP="00311277">
      <w:pPr>
        <w:spacing w:before="240" w:after="120"/>
        <w:rPr>
          <w:rFonts w:ascii="Cambria" w:hAnsi="Cambria"/>
          <w:b/>
          <w:sz w:val="22"/>
          <w:szCs w:val="22"/>
          <w:lang w:eastAsia="ja-JP"/>
        </w:rPr>
      </w:pPr>
      <w:r w:rsidRPr="002A526D">
        <w:rPr>
          <w:rFonts w:ascii="Cambria" w:hAnsi="Cambria"/>
          <w:b/>
          <w:sz w:val="22"/>
          <w:szCs w:val="22"/>
          <w:lang w:eastAsia="ja-JP"/>
        </w:rPr>
        <w:t>Assessment</w:t>
      </w:r>
    </w:p>
    <w:p w14:paraId="261E6FD0" w14:textId="77777777" w:rsidR="00C82F62" w:rsidRDefault="00311277" w:rsidP="008E4A93">
      <w:pPr>
        <w:spacing w:after="120"/>
        <w:rPr>
          <w:rFonts w:ascii="Cambria" w:hAnsi="Cambria"/>
          <w:sz w:val="22"/>
          <w:szCs w:val="22"/>
          <w:lang w:eastAsia="ja-JP"/>
        </w:rPr>
      </w:pPr>
      <w:r w:rsidRPr="002A526D">
        <w:rPr>
          <w:rFonts w:ascii="Cambria" w:hAnsi="Cambria"/>
          <w:sz w:val="22"/>
          <w:szCs w:val="22"/>
          <w:lang w:eastAsia="ja-JP"/>
        </w:rPr>
        <w:t xml:space="preserve">The instructors will assess student progress </w:t>
      </w:r>
      <w:proofErr w:type="gramStart"/>
      <w:r w:rsidRPr="002A526D">
        <w:rPr>
          <w:rFonts w:ascii="Cambria" w:hAnsi="Cambria"/>
          <w:sz w:val="22"/>
          <w:szCs w:val="22"/>
          <w:lang w:eastAsia="ja-JP"/>
        </w:rPr>
        <w:t>using</w:t>
      </w:r>
      <w:proofErr w:type="gramEnd"/>
      <w:r w:rsidRPr="002A526D">
        <w:rPr>
          <w:rFonts w:ascii="Cambria" w:hAnsi="Cambria"/>
          <w:sz w:val="22"/>
          <w:szCs w:val="22"/>
          <w:lang w:eastAsia="ja-JP"/>
        </w:rPr>
        <w:t xml:space="preserve"> </w:t>
      </w:r>
    </w:p>
    <w:p w14:paraId="36C4DAB7" w14:textId="798F7BB7" w:rsidR="00C82F62" w:rsidRPr="00C82F62" w:rsidRDefault="00311277" w:rsidP="00C82F62">
      <w:pPr>
        <w:pStyle w:val="ListParagraph"/>
        <w:numPr>
          <w:ilvl w:val="0"/>
          <w:numId w:val="7"/>
        </w:numPr>
        <w:rPr>
          <w:rFonts w:ascii="Cambria" w:hAnsi="Cambria"/>
          <w:sz w:val="22"/>
          <w:szCs w:val="22"/>
          <w:lang w:eastAsia="ja-JP"/>
        </w:rPr>
      </w:pPr>
      <w:r w:rsidRPr="00C82F62">
        <w:rPr>
          <w:rFonts w:ascii="Cambria" w:hAnsi="Cambria"/>
          <w:sz w:val="22"/>
          <w:szCs w:val="22"/>
          <w:lang w:eastAsia="ja-JP"/>
        </w:rPr>
        <w:t>problem sets</w:t>
      </w:r>
      <w:r w:rsidR="00C82F62" w:rsidRPr="00C82F62">
        <w:rPr>
          <w:rFonts w:ascii="Cambria" w:hAnsi="Cambria"/>
          <w:sz w:val="22"/>
          <w:szCs w:val="22"/>
          <w:lang w:eastAsia="ja-JP"/>
        </w:rPr>
        <w:t xml:space="preserve"> that are </w:t>
      </w:r>
      <w:r w:rsidR="00C82F62" w:rsidRPr="009E6138">
        <w:rPr>
          <w:rFonts w:ascii="Cambria" w:hAnsi="Cambria"/>
          <w:i/>
          <w:iCs/>
          <w:sz w:val="22"/>
          <w:szCs w:val="22"/>
          <w:lang w:eastAsia="ja-JP"/>
        </w:rPr>
        <w:t>individual</w:t>
      </w:r>
      <w:r w:rsidR="00C82F62" w:rsidRPr="00C82F62">
        <w:rPr>
          <w:rFonts w:ascii="Cambria" w:hAnsi="Cambria"/>
          <w:sz w:val="22"/>
          <w:szCs w:val="22"/>
          <w:lang w:eastAsia="ja-JP"/>
        </w:rPr>
        <w:t xml:space="preserve"> assessments of </w:t>
      </w:r>
      <w:r w:rsidR="009E6138">
        <w:rPr>
          <w:rFonts w:ascii="Cambria" w:hAnsi="Cambria"/>
          <w:sz w:val="22"/>
          <w:szCs w:val="22"/>
          <w:lang w:eastAsia="ja-JP"/>
        </w:rPr>
        <w:t>the student’s</w:t>
      </w:r>
      <w:r w:rsidR="00C82F62" w:rsidRPr="00C82F62">
        <w:rPr>
          <w:rFonts w:ascii="Cambria" w:hAnsi="Cambria"/>
          <w:sz w:val="22"/>
          <w:szCs w:val="22"/>
          <w:lang w:eastAsia="ja-JP"/>
        </w:rPr>
        <w:t xml:space="preserve"> grasp of the course material</w:t>
      </w:r>
      <w:r w:rsidRPr="00C82F62">
        <w:rPr>
          <w:rFonts w:ascii="Cambria" w:hAnsi="Cambria"/>
          <w:sz w:val="22"/>
          <w:szCs w:val="22"/>
          <w:lang w:eastAsia="ja-JP"/>
        </w:rPr>
        <w:t>,</w:t>
      </w:r>
      <w:r w:rsidR="00CA29DB" w:rsidRPr="00C82F62">
        <w:rPr>
          <w:rFonts w:ascii="Cambria" w:hAnsi="Cambria"/>
          <w:sz w:val="22"/>
          <w:szCs w:val="22"/>
          <w:lang w:eastAsia="ja-JP"/>
        </w:rPr>
        <w:t xml:space="preserve"> </w:t>
      </w:r>
    </w:p>
    <w:p w14:paraId="6E2CB8A2" w14:textId="69246FD2" w:rsidR="00C82F62" w:rsidRDefault="00311277" w:rsidP="00C82F62">
      <w:pPr>
        <w:pStyle w:val="ListParagraph"/>
        <w:numPr>
          <w:ilvl w:val="0"/>
          <w:numId w:val="7"/>
        </w:numPr>
        <w:rPr>
          <w:rFonts w:ascii="Cambria" w:hAnsi="Cambria"/>
          <w:sz w:val="22"/>
          <w:szCs w:val="22"/>
          <w:lang w:eastAsia="ja-JP"/>
        </w:rPr>
      </w:pPr>
      <w:r w:rsidRPr="00C82F62">
        <w:rPr>
          <w:rFonts w:ascii="Cambria" w:hAnsi="Cambria"/>
          <w:sz w:val="22"/>
          <w:szCs w:val="22"/>
          <w:lang w:eastAsia="ja-JP"/>
        </w:rPr>
        <w:t xml:space="preserve">a data investigation project that </w:t>
      </w:r>
      <w:r w:rsidR="008A52F8" w:rsidRPr="00C82F62">
        <w:rPr>
          <w:rFonts w:ascii="Cambria" w:hAnsi="Cambria"/>
          <w:sz w:val="22"/>
          <w:szCs w:val="22"/>
          <w:lang w:eastAsia="ja-JP"/>
        </w:rPr>
        <w:t>is</w:t>
      </w:r>
      <w:r w:rsidRPr="00C82F62">
        <w:rPr>
          <w:rFonts w:ascii="Cambria" w:hAnsi="Cambria"/>
          <w:sz w:val="22"/>
          <w:szCs w:val="22"/>
          <w:lang w:eastAsia="ja-JP"/>
        </w:rPr>
        <w:t xml:space="preserve"> a </w:t>
      </w:r>
      <w:r w:rsidRPr="008E4A93">
        <w:rPr>
          <w:rFonts w:ascii="Cambria" w:hAnsi="Cambria"/>
          <w:i/>
          <w:iCs/>
          <w:sz w:val="22"/>
          <w:szCs w:val="22"/>
          <w:lang w:eastAsia="ja-JP"/>
        </w:rPr>
        <w:t>team</w:t>
      </w:r>
      <w:r w:rsidRPr="00C82F62">
        <w:rPr>
          <w:rFonts w:ascii="Cambria" w:hAnsi="Cambria"/>
          <w:sz w:val="22"/>
          <w:szCs w:val="22"/>
          <w:lang w:eastAsia="ja-JP"/>
        </w:rPr>
        <w:t xml:space="preserve"> effort, </w:t>
      </w:r>
    </w:p>
    <w:p w14:paraId="54F97CBC" w14:textId="31D01CF8" w:rsidR="001B2B3E" w:rsidRPr="00C82F62" w:rsidRDefault="001B2B3E" w:rsidP="00C82F62">
      <w:pPr>
        <w:pStyle w:val="ListParagraph"/>
        <w:numPr>
          <w:ilvl w:val="0"/>
          <w:numId w:val="7"/>
        </w:numPr>
        <w:rPr>
          <w:rFonts w:ascii="Cambria" w:hAnsi="Cambria"/>
          <w:sz w:val="22"/>
          <w:szCs w:val="22"/>
          <w:lang w:eastAsia="ja-JP"/>
        </w:rPr>
      </w:pPr>
      <w:r>
        <w:rPr>
          <w:rFonts w:ascii="Cambria" w:hAnsi="Cambria"/>
          <w:sz w:val="22"/>
          <w:szCs w:val="22"/>
          <w:lang w:eastAsia="ja-JP"/>
        </w:rPr>
        <w:t>lab exercises that teach techniques needed for the problem sets (evaluated for completion on a 0-2 scale)</w:t>
      </w:r>
    </w:p>
    <w:p w14:paraId="48FC1D2A" w14:textId="3E9A27C5" w:rsidR="00C82F62" w:rsidRPr="00C82F62" w:rsidRDefault="008A52F8" w:rsidP="009E6138">
      <w:pPr>
        <w:pStyle w:val="ListParagraph"/>
        <w:numPr>
          <w:ilvl w:val="0"/>
          <w:numId w:val="7"/>
        </w:numPr>
        <w:tabs>
          <w:tab w:val="decimal" w:pos="4320"/>
        </w:tabs>
        <w:rPr>
          <w:rFonts w:ascii="Cambria" w:hAnsi="Cambria"/>
          <w:sz w:val="22"/>
          <w:szCs w:val="22"/>
          <w:lang w:eastAsia="ja-JP"/>
        </w:rPr>
      </w:pPr>
      <w:r w:rsidRPr="00C82F62">
        <w:rPr>
          <w:rFonts w:ascii="Cambria" w:hAnsi="Cambria"/>
          <w:sz w:val="22"/>
          <w:szCs w:val="22"/>
          <w:lang w:eastAsia="ja-JP"/>
        </w:rPr>
        <w:t>class</w:t>
      </w:r>
      <w:r w:rsidR="00311277" w:rsidRPr="00C82F62">
        <w:rPr>
          <w:rFonts w:ascii="Cambria" w:hAnsi="Cambria"/>
          <w:sz w:val="22"/>
          <w:szCs w:val="22"/>
          <w:lang w:eastAsia="ja-JP"/>
        </w:rPr>
        <w:t xml:space="preserve"> participation</w:t>
      </w:r>
      <w:r w:rsidR="00D77896" w:rsidRPr="00C82F62">
        <w:rPr>
          <w:rFonts w:ascii="Cambria" w:hAnsi="Cambria"/>
          <w:sz w:val="22"/>
          <w:szCs w:val="22"/>
          <w:lang w:eastAsia="ja-JP"/>
        </w:rPr>
        <w:t xml:space="preserve"> (</w:t>
      </w:r>
      <w:r w:rsidR="00614A1C" w:rsidRPr="00C82F62">
        <w:rPr>
          <w:rFonts w:ascii="Cambria" w:hAnsi="Cambria"/>
          <w:sz w:val="22"/>
          <w:szCs w:val="22"/>
          <w:lang w:eastAsia="ja-JP"/>
        </w:rPr>
        <w:t xml:space="preserve">on a 0-3 scale for each session, </w:t>
      </w:r>
      <w:r w:rsidR="00D77896" w:rsidRPr="00C82F62">
        <w:rPr>
          <w:rFonts w:ascii="Cambria" w:hAnsi="Cambria"/>
          <w:sz w:val="22"/>
          <w:szCs w:val="22"/>
          <w:lang w:eastAsia="ja-JP"/>
        </w:rPr>
        <w:t>which includes attending and speaking</w:t>
      </w:r>
      <w:r w:rsidR="00EF5CDB" w:rsidRPr="00C82F62">
        <w:rPr>
          <w:rFonts w:ascii="Cambria" w:hAnsi="Cambria"/>
          <w:sz w:val="22"/>
          <w:szCs w:val="22"/>
          <w:lang w:eastAsia="ja-JP"/>
        </w:rPr>
        <w:t xml:space="preserve"> up but </w:t>
      </w:r>
      <w:r w:rsidR="001B2B3E">
        <w:rPr>
          <w:rFonts w:ascii="Cambria" w:hAnsi="Cambria"/>
          <w:sz w:val="22"/>
          <w:szCs w:val="22"/>
          <w:lang w:eastAsia="ja-JP"/>
        </w:rPr>
        <w:t xml:space="preserve">may </w:t>
      </w:r>
      <w:r w:rsidR="00EF5CDB" w:rsidRPr="00C82F62">
        <w:rPr>
          <w:rFonts w:ascii="Cambria" w:hAnsi="Cambria"/>
          <w:sz w:val="22"/>
          <w:szCs w:val="22"/>
          <w:lang w:eastAsia="ja-JP"/>
        </w:rPr>
        <w:t xml:space="preserve">also </w:t>
      </w:r>
      <w:r w:rsidRPr="00C82F62">
        <w:rPr>
          <w:rFonts w:ascii="Cambria" w:hAnsi="Cambria"/>
          <w:sz w:val="22"/>
          <w:szCs w:val="22"/>
          <w:lang w:eastAsia="ja-JP"/>
        </w:rPr>
        <w:t xml:space="preserve">include </w:t>
      </w:r>
      <w:r w:rsidR="00EE5521">
        <w:rPr>
          <w:rFonts w:ascii="Cambria" w:hAnsi="Cambria"/>
          <w:sz w:val="22"/>
          <w:szCs w:val="22"/>
          <w:lang w:eastAsia="ja-JP"/>
        </w:rPr>
        <w:t>other participation</w:t>
      </w:r>
      <w:r w:rsidR="00D77896" w:rsidRPr="00C82F62">
        <w:rPr>
          <w:rFonts w:ascii="Cambria" w:hAnsi="Cambria"/>
          <w:sz w:val="22"/>
          <w:szCs w:val="22"/>
          <w:lang w:eastAsia="ja-JP"/>
        </w:rPr>
        <w:t>)</w:t>
      </w:r>
      <w:r w:rsidR="00311277" w:rsidRPr="00C82F62">
        <w:rPr>
          <w:rFonts w:ascii="Cambria" w:hAnsi="Cambria"/>
          <w:sz w:val="22"/>
          <w:szCs w:val="22"/>
          <w:lang w:eastAsia="ja-JP"/>
        </w:rPr>
        <w:t>.</w:t>
      </w:r>
      <w:r w:rsidR="000F0413" w:rsidRPr="00C82F62">
        <w:rPr>
          <w:rFonts w:ascii="Cambria" w:hAnsi="Cambria"/>
          <w:sz w:val="22"/>
          <w:szCs w:val="22"/>
          <w:lang w:eastAsia="ja-JP"/>
        </w:rPr>
        <w:t xml:space="preserve"> </w:t>
      </w:r>
    </w:p>
    <w:p w14:paraId="3E83CA30" w14:textId="2DD1EAAB" w:rsidR="00311277" w:rsidRPr="002A526D" w:rsidRDefault="00F67CD2" w:rsidP="008E4A93">
      <w:pPr>
        <w:spacing w:before="120"/>
        <w:rPr>
          <w:rFonts w:ascii="Cambria" w:hAnsi="Cambria"/>
          <w:sz w:val="22"/>
          <w:szCs w:val="22"/>
          <w:lang w:eastAsia="ja-JP"/>
        </w:rPr>
      </w:pPr>
      <w:r>
        <w:rPr>
          <w:rFonts w:ascii="Cambria" w:hAnsi="Cambria"/>
          <w:sz w:val="22"/>
          <w:szCs w:val="22"/>
          <w:lang w:eastAsia="ja-JP"/>
        </w:rPr>
        <w:t xml:space="preserve">The </w:t>
      </w:r>
      <w:r w:rsidR="00DC407F">
        <w:rPr>
          <w:rFonts w:ascii="Cambria" w:hAnsi="Cambria"/>
          <w:sz w:val="22"/>
          <w:szCs w:val="22"/>
          <w:lang w:eastAsia="ja-JP"/>
        </w:rPr>
        <w:t xml:space="preserve">third problem set will also serve as a final assessment for the class, and so will be worth </w:t>
      </w:r>
      <w:r w:rsidR="00CA0B99">
        <w:rPr>
          <w:rFonts w:ascii="Cambria" w:hAnsi="Cambria"/>
          <w:sz w:val="22"/>
          <w:szCs w:val="22"/>
          <w:lang w:eastAsia="ja-JP"/>
        </w:rPr>
        <w:t xml:space="preserve">50% </w:t>
      </w:r>
      <w:r w:rsidR="00DC407F">
        <w:rPr>
          <w:rFonts w:ascii="Cambria" w:hAnsi="Cambria"/>
          <w:sz w:val="22"/>
          <w:szCs w:val="22"/>
          <w:lang w:eastAsia="ja-JP"/>
        </w:rPr>
        <w:t xml:space="preserve">more than the other two problem sets. </w:t>
      </w:r>
      <w:r w:rsidR="000F12CE">
        <w:rPr>
          <w:rFonts w:ascii="Cambria" w:hAnsi="Cambria"/>
          <w:sz w:val="22"/>
          <w:szCs w:val="22"/>
          <w:lang w:eastAsia="ja-JP"/>
        </w:rPr>
        <w:t xml:space="preserve">Work that is late (that is, without an extension in writing from the instructor in advance) </w:t>
      </w:r>
      <w:r w:rsidR="00D20924">
        <w:rPr>
          <w:rFonts w:ascii="Cambria" w:hAnsi="Cambria"/>
          <w:sz w:val="22"/>
          <w:szCs w:val="22"/>
          <w:lang w:eastAsia="ja-JP"/>
        </w:rPr>
        <w:t>will be penalized</w:t>
      </w:r>
      <w:r w:rsidR="00C459DC">
        <w:rPr>
          <w:rFonts w:ascii="Cambria" w:hAnsi="Cambria"/>
          <w:sz w:val="22"/>
          <w:szCs w:val="22"/>
          <w:lang w:eastAsia="ja-JP"/>
        </w:rPr>
        <w:t xml:space="preserve"> 3% per day</w:t>
      </w:r>
      <w:r w:rsidR="000F12CE">
        <w:rPr>
          <w:rFonts w:ascii="Cambria" w:hAnsi="Cambria"/>
          <w:sz w:val="22"/>
          <w:szCs w:val="22"/>
          <w:lang w:eastAsia="ja-JP"/>
        </w:rPr>
        <w:t>.</w:t>
      </w:r>
      <w:r w:rsidR="00C459DC">
        <w:rPr>
          <w:rFonts w:ascii="Cambria" w:hAnsi="Cambria"/>
          <w:sz w:val="22"/>
          <w:szCs w:val="22"/>
          <w:lang w:eastAsia="ja-JP"/>
        </w:rPr>
        <w:t xml:space="preserve"> </w:t>
      </w:r>
      <w:r w:rsidR="000F12CE">
        <w:rPr>
          <w:rFonts w:ascii="Cambria" w:hAnsi="Cambria"/>
          <w:sz w:val="22"/>
          <w:szCs w:val="22"/>
          <w:lang w:eastAsia="ja-JP"/>
        </w:rPr>
        <w:t>I</w:t>
      </w:r>
      <w:r w:rsidR="00C459DC">
        <w:rPr>
          <w:rFonts w:ascii="Cambria" w:hAnsi="Cambria"/>
          <w:sz w:val="22"/>
          <w:szCs w:val="22"/>
          <w:lang w:eastAsia="ja-JP"/>
        </w:rPr>
        <w:t xml:space="preserve">t will always pay </w:t>
      </w:r>
      <w:r w:rsidR="00C459DC">
        <w:rPr>
          <w:rFonts w:ascii="Cambria" w:hAnsi="Cambria"/>
          <w:sz w:val="22"/>
          <w:szCs w:val="22"/>
          <w:lang w:eastAsia="ja-JP"/>
        </w:rPr>
        <w:lastRenderedPageBreak/>
        <w:t xml:space="preserve">off to turn in work that you have done </w:t>
      </w:r>
      <w:r w:rsidR="00213C41">
        <w:rPr>
          <w:rFonts w:ascii="Cambria" w:hAnsi="Cambria"/>
          <w:sz w:val="22"/>
          <w:szCs w:val="22"/>
          <w:lang w:eastAsia="ja-JP"/>
        </w:rPr>
        <w:t>to a decent level of quality</w:t>
      </w:r>
      <w:r w:rsidR="00C459DC">
        <w:rPr>
          <w:rFonts w:ascii="Cambria" w:hAnsi="Cambria"/>
          <w:sz w:val="22"/>
          <w:szCs w:val="22"/>
          <w:lang w:eastAsia="ja-JP"/>
        </w:rPr>
        <w:t>.</w:t>
      </w:r>
      <w:r w:rsidR="00ED13F6">
        <w:rPr>
          <w:rFonts w:ascii="Cambria" w:hAnsi="Cambria"/>
          <w:sz w:val="22"/>
          <w:szCs w:val="22"/>
          <w:lang w:eastAsia="ja-JP"/>
        </w:rPr>
        <w:t xml:space="preserve"> </w:t>
      </w:r>
      <w:r w:rsidR="00AC6B17">
        <w:rPr>
          <w:rFonts w:ascii="Cambria" w:hAnsi="Cambria"/>
          <w:sz w:val="22"/>
          <w:szCs w:val="22"/>
          <w:lang w:eastAsia="ja-JP"/>
        </w:rPr>
        <w:t>When</w:t>
      </w:r>
      <w:r w:rsidR="00ED13F6">
        <w:rPr>
          <w:rFonts w:ascii="Cambria" w:hAnsi="Cambria"/>
          <w:sz w:val="22"/>
          <w:szCs w:val="22"/>
          <w:lang w:eastAsia="ja-JP"/>
        </w:rPr>
        <w:t xml:space="preserve"> you anticipate that you will not make a deadline, contact </w:t>
      </w:r>
      <w:r w:rsidR="001B2B3E">
        <w:rPr>
          <w:rFonts w:ascii="Cambria" w:hAnsi="Cambria"/>
          <w:sz w:val="22"/>
          <w:szCs w:val="22"/>
          <w:lang w:eastAsia="ja-JP"/>
        </w:rPr>
        <w:t xml:space="preserve">the instructor </w:t>
      </w:r>
      <w:r w:rsidR="001B2B3E" w:rsidRPr="001B2B3E">
        <w:rPr>
          <w:rFonts w:ascii="Cambria" w:hAnsi="Cambria"/>
          <w:b/>
          <w:bCs/>
          <w:sz w:val="22"/>
          <w:szCs w:val="22"/>
          <w:lang w:eastAsia="ja-JP"/>
        </w:rPr>
        <w:t>and</w:t>
      </w:r>
      <w:r w:rsidR="001B2B3E">
        <w:rPr>
          <w:rFonts w:ascii="Cambria" w:hAnsi="Cambria"/>
          <w:sz w:val="22"/>
          <w:szCs w:val="22"/>
          <w:lang w:eastAsia="ja-JP"/>
        </w:rPr>
        <w:t xml:space="preserve"> GSI</w:t>
      </w:r>
      <w:r w:rsidR="00B05C57">
        <w:rPr>
          <w:rFonts w:ascii="Cambria" w:hAnsi="Cambria"/>
          <w:sz w:val="22"/>
          <w:szCs w:val="22"/>
          <w:lang w:eastAsia="ja-JP"/>
        </w:rPr>
        <w:t xml:space="preserve"> to request an extension.</w:t>
      </w:r>
    </w:p>
    <w:p w14:paraId="60F063C2" w14:textId="147CC27D" w:rsidR="00311277" w:rsidRPr="00DC407F" w:rsidRDefault="00311277" w:rsidP="009E6138">
      <w:pPr>
        <w:tabs>
          <w:tab w:val="decimal" w:pos="4320"/>
        </w:tabs>
        <w:spacing w:before="120"/>
        <w:ind w:left="720"/>
        <w:rPr>
          <w:rFonts w:ascii="Cambria" w:hAnsi="Cambria"/>
          <w:sz w:val="22"/>
          <w:szCs w:val="22"/>
          <w:lang w:eastAsia="ja-JP"/>
        </w:rPr>
      </w:pPr>
      <w:r w:rsidRPr="00DC407F">
        <w:rPr>
          <w:rFonts w:ascii="Cambria" w:hAnsi="Cambria"/>
          <w:sz w:val="22"/>
          <w:szCs w:val="22"/>
          <w:lang w:eastAsia="ja-JP"/>
        </w:rPr>
        <w:t>problem sets (</w:t>
      </w:r>
      <w:r w:rsidR="00CA29DB" w:rsidRPr="00DC407F">
        <w:rPr>
          <w:rFonts w:ascii="Cambria" w:hAnsi="Cambria"/>
          <w:sz w:val="22"/>
          <w:szCs w:val="22"/>
          <w:lang w:eastAsia="ja-JP"/>
        </w:rPr>
        <w:t>3</w:t>
      </w:r>
      <w:r w:rsidRPr="00DC407F">
        <w:rPr>
          <w:rFonts w:ascii="Cambria" w:hAnsi="Cambria"/>
          <w:sz w:val="22"/>
          <w:szCs w:val="22"/>
          <w:lang w:eastAsia="ja-JP"/>
        </w:rPr>
        <w:t xml:space="preserve"> total)</w:t>
      </w:r>
      <w:r w:rsidRPr="00DC407F">
        <w:rPr>
          <w:rFonts w:ascii="Cambria" w:hAnsi="Cambria"/>
          <w:sz w:val="22"/>
          <w:szCs w:val="22"/>
          <w:lang w:eastAsia="ja-JP"/>
        </w:rPr>
        <w:tab/>
      </w:r>
      <w:r w:rsidR="002F65DE">
        <w:rPr>
          <w:rFonts w:ascii="Cambria" w:hAnsi="Cambria"/>
          <w:sz w:val="22"/>
          <w:szCs w:val="22"/>
          <w:lang w:eastAsia="ja-JP"/>
        </w:rPr>
        <w:t>45</w:t>
      </w:r>
      <w:r w:rsidRPr="00DC407F">
        <w:rPr>
          <w:rFonts w:ascii="Cambria" w:hAnsi="Cambria"/>
          <w:sz w:val="22"/>
          <w:szCs w:val="22"/>
          <w:lang w:eastAsia="ja-JP"/>
        </w:rPr>
        <w:t>%</w:t>
      </w:r>
    </w:p>
    <w:p w14:paraId="012FFEE5" w14:textId="00DC25F7" w:rsidR="00311277" w:rsidRPr="00DC407F" w:rsidRDefault="00311277" w:rsidP="009E6138">
      <w:pPr>
        <w:tabs>
          <w:tab w:val="decimal" w:pos="4320"/>
        </w:tabs>
        <w:ind w:left="720"/>
        <w:rPr>
          <w:rFonts w:ascii="Cambria" w:hAnsi="Cambria"/>
          <w:sz w:val="22"/>
          <w:szCs w:val="22"/>
          <w:lang w:eastAsia="ja-JP"/>
        </w:rPr>
      </w:pPr>
      <w:r w:rsidRPr="00DC407F">
        <w:rPr>
          <w:rFonts w:ascii="Cambria" w:hAnsi="Cambria"/>
          <w:sz w:val="22"/>
          <w:szCs w:val="22"/>
          <w:lang w:eastAsia="ja-JP"/>
        </w:rPr>
        <w:t>data investigation project</w:t>
      </w:r>
      <w:r w:rsidRPr="00DC407F">
        <w:rPr>
          <w:rFonts w:ascii="Cambria" w:hAnsi="Cambria"/>
          <w:sz w:val="22"/>
          <w:szCs w:val="22"/>
          <w:lang w:eastAsia="ja-JP"/>
        </w:rPr>
        <w:tab/>
      </w:r>
      <w:r w:rsidR="00DC407F" w:rsidRPr="00DC407F">
        <w:rPr>
          <w:rFonts w:ascii="Cambria" w:hAnsi="Cambria"/>
          <w:sz w:val="22"/>
          <w:szCs w:val="22"/>
          <w:lang w:eastAsia="ja-JP"/>
        </w:rPr>
        <w:t>35</w:t>
      </w:r>
      <w:r w:rsidRPr="00DC407F">
        <w:rPr>
          <w:rFonts w:ascii="Cambria" w:hAnsi="Cambria"/>
          <w:sz w:val="22"/>
          <w:szCs w:val="22"/>
          <w:lang w:eastAsia="ja-JP"/>
        </w:rPr>
        <w:t>%</w:t>
      </w:r>
    </w:p>
    <w:p w14:paraId="52E80C3C" w14:textId="18A93313" w:rsidR="00311277" w:rsidRDefault="00311277" w:rsidP="009E6138">
      <w:pPr>
        <w:tabs>
          <w:tab w:val="decimal" w:pos="4320"/>
        </w:tabs>
        <w:ind w:left="720"/>
        <w:rPr>
          <w:rFonts w:ascii="Cambria" w:hAnsi="Cambria"/>
          <w:sz w:val="22"/>
          <w:szCs w:val="22"/>
          <w:lang w:eastAsia="ja-JP"/>
        </w:rPr>
      </w:pPr>
      <w:r w:rsidRPr="00DC407F">
        <w:rPr>
          <w:rFonts w:ascii="Cambria" w:hAnsi="Cambria"/>
          <w:sz w:val="22"/>
          <w:szCs w:val="22"/>
          <w:lang w:eastAsia="ja-JP"/>
        </w:rPr>
        <w:t>class participation</w:t>
      </w:r>
      <w:r w:rsidRPr="00DC407F">
        <w:rPr>
          <w:rFonts w:ascii="Cambria" w:hAnsi="Cambria"/>
          <w:sz w:val="22"/>
          <w:szCs w:val="22"/>
          <w:lang w:eastAsia="ja-JP"/>
        </w:rPr>
        <w:tab/>
      </w:r>
      <w:r w:rsidR="001D27F7" w:rsidRPr="00DC407F">
        <w:rPr>
          <w:rFonts w:ascii="Cambria" w:hAnsi="Cambria"/>
          <w:sz w:val="22"/>
          <w:szCs w:val="22"/>
          <w:lang w:eastAsia="ja-JP"/>
        </w:rPr>
        <w:t>1</w:t>
      </w:r>
      <w:r w:rsidR="001B2B3E">
        <w:rPr>
          <w:rFonts w:ascii="Cambria" w:hAnsi="Cambria"/>
          <w:sz w:val="22"/>
          <w:szCs w:val="22"/>
          <w:lang w:eastAsia="ja-JP"/>
        </w:rPr>
        <w:t>0</w:t>
      </w:r>
      <w:r w:rsidRPr="00DC407F">
        <w:rPr>
          <w:rFonts w:ascii="Cambria" w:hAnsi="Cambria"/>
          <w:sz w:val="22"/>
          <w:szCs w:val="22"/>
          <w:lang w:eastAsia="ja-JP"/>
        </w:rPr>
        <w:t>%</w:t>
      </w:r>
    </w:p>
    <w:p w14:paraId="6C579FB7" w14:textId="7A08DD89" w:rsidR="001B2B3E" w:rsidRPr="00DC407F" w:rsidRDefault="001B2B3E" w:rsidP="009E6138">
      <w:pPr>
        <w:tabs>
          <w:tab w:val="decimal" w:pos="4320"/>
        </w:tabs>
        <w:ind w:left="720"/>
        <w:rPr>
          <w:rFonts w:ascii="Cambria" w:hAnsi="Cambria"/>
          <w:sz w:val="22"/>
          <w:szCs w:val="22"/>
          <w:lang w:eastAsia="ja-JP"/>
        </w:rPr>
      </w:pPr>
      <w:r>
        <w:rPr>
          <w:rFonts w:ascii="Cambria" w:hAnsi="Cambria"/>
          <w:sz w:val="22"/>
          <w:szCs w:val="22"/>
          <w:lang w:eastAsia="ja-JP"/>
        </w:rPr>
        <w:t>labs</w:t>
      </w:r>
      <w:r>
        <w:rPr>
          <w:rFonts w:ascii="Cambria" w:hAnsi="Cambria"/>
          <w:sz w:val="22"/>
          <w:szCs w:val="22"/>
          <w:lang w:eastAsia="ja-JP"/>
        </w:rPr>
        <w:tab/>
      </w:r>
      <w:r w:rsidR="002F65DE">
        <w:rPr>
          <w:rFonts w:ascii="Cambria" w:hAnsi="Cambria"/>
          <w:sz w:val="22"/>
          <w:szCs w:val="22"/>
          <w:lang w:eastAsia="ja-JP"/>
        </w:rPr>
        <w:t>10</w:t>
      </w:r>
      <w:r>
        <w:rPr>
          <w:rFonts w:ascii="Cambria" w:hAnsi="Cambria"/>
          <w:sz w:val="22"/>
          <w:szCs w:val="22"/>
          <w:lang w:eastAsia="ja-JP"/>
        </w:rPr>
        <w:t>%</w:t>
      </w:r>
    </w:p>
    <w:p w14:paraId="2B2A4A4E" w14:textId="77777777" w:rsidR="00311277" w:rsidRPr="002A526D" w:rsidRDefault="00311277" w:rsidP="00311277">
      <w:pPr>
        <w:keepNext/>
        <w:spacing w:before="240" w:after="120"/>
        <w:rPr>
          <w:rFonts w:ascii="Cambria" w:hAnsi="Cambria"/>
          <w:b/>
          <w:bCs/>
          <w:sz w:val="22"/>
          <w:szCs w:val="22"/>
        </w:rPr>
      </w:pPr>
      <w:r w:rsidRPr="002A526D">
        <w:rPr>
          <w:rFonts w:ascii="Cambria" w:hAnsi="Cambria"/>
          <w:b/>
          <w:bCs/>
          <w:sz w:val="22"/>
          <w:szCs w:val="22"/>
        </w:rPr>
        <w:t>Texts</w:t>
      </w:r>
    </w:p>
    <w:p w14:paraId="10714EBB" w14:textId="343DA35F" w:rsidR="00311277" w:rsidRPr="002A526D" w:rsidRDefault="00311277" w:rsidP="00311277">
      <w:pPr>
        <w:spacing w:before="120" w:after="120"/>
        <w:rPr>
          <w:rFonts w:ascii="Cambria" w:hAnsi="Cambria"/>
          <w:bCs/>
          <w:sz w:val="22"/>
          <w:szCs w:val="22"/>
        </w:rPr>
      </w:pPr>
      <w:r w:rsidRPr="002A526D">
        <w:rPr>
          <w:rFonts w:ascii="Cambria" w:hAnsi="Cambria"/>
          <w:bCs/>
          <w:sz w:val="22"/>
          <w:szCs w:val="22"/>
        </w:rPr>
        <w:t xml:space="preserve">The readings for the course are entirely electronic and will either be available as a public document </w:t>
      </w:r>
      <w:r w:rsidR="008E4A93">
        <w:rPr>
          <w:rFonts w:ascii="Cambria" w:hAnsi="Cambria"/>
          <w:bCs/>
          <w:sz w:val="22"/>
          <w:szCs w:val="22"/>
        </w:rPr>
        <w:t>online</w:t>
      </w:r>
      <w:r w:rsidRPr="002A526D">
        <w:rPr>
          <w:rFonts w:ascii="Cambria" w:hAnsi="Cambria"/>
          <w:bCs/>
          <w:sz w:val="22"/>
          <w:szCs w:val="22"/>
        </w:rPr>
        <w:t xml:space="preserve"> or on the </w:t>
      </w:r>
      <w:proofErr w:type="spellStart"/>
      <w:r w:rsidRPr="002A526D">
        <w:rPr>
          <w:rFonts w:ascii="Cambria" w:hAnsi="Cambria"/>
          <w:bCs/>
          <w:sz w:val="22"/>
          <w:szCs w:val="22"/>
        </w:rPr>
        <w:t>bCourses</w:t>
      </w:r>
      <w:proofErr w:type="spellEnd"/>
      <w:r w:rsidRPr="002A526D">
        <w:rPr>
          <w:rFonts w:ascii="Cambria" w:hAnsi="Cambria"/>
          <w:bCs/>
          <w:sz w:val="22"/>
          <w:szCs w:val="22"/>
        </w:rPr>
        <w:t xml:space="preserve"> site for the course. </w:t>
      </w:r>
      <w:r w:rsidR="008423DD" w:rsidRPr="002A526D">
        <w:rPr>
          <w:rFonts w:ascii="Cambria" w:hAnsi="Cambria"/>
          <w:bCs/>
          <w:sz w:val="22"/>
          <w:szCs w:val="22"/>
        </w:rPr>
        <w:t xml:space="preserve">A book you </w:t>
      </w:r>
      <w:r w:rsidR="005A5073" w:rsidRPr="002A526D">
        <w:rPr>
          <w:rFonts w:ascii="Cambria" w:hAnsi="Cambria"/>
          <w:bCs/>
          <w:sz w:val="22"/>
          <w:szCs w:val="22"/>
        </w:rPr>
        <w:t xml:space="preserve">may find useful in discussing the </w:t>
      </w:r>
      <w:r w:rsidR="00FA6715" w:rsidRPr="002A526D">
        <w:rPr>
          <w:rFonts w:ascii="Cambria" w:hAnsi="Cambria"/>
          <w:bCs/>
          <w:sz w:val="22"/>
          <w:szCs w:val="22"/>
        </w:rPr>
        <w:t xml:space="preserve">foundations of machine learning is James et al., </w:t>
      </w:r>
      <w:r w:rsidR="00FA6715" w:rsidRPr="002A526D">
        <w:rPr>
          <w:rFonts w:ascii="Cambria" w:hAnsi="Cambria"/>
          <w:bCs/>
          <w:i/>
          <w:sz w:val="22"/>
          <w:szCs w:val="22"/>
        </w:rPr>
        <w:t xml:space="preserve">An Introduction to Statistical Learning, with Applications in </w:t>
      </w:r>
      <w:r w:rsidR="009E6138">
        <w:rPr>
          <w:rFonts w:ascii="Cambria" w:hAnsi="Cambria"/>
          <w:bCs/>
          <w:i/>
          <w:sz w:val="22"/>
          <w:szCs w:val="22"/>
        </w:rPr>
        <w:t>Python</w:t>
      </w:r>
      <w:r w:rsidR="00FA6715" w:rsidRPr="002A526D">
        <w:rPr>
          <w:rFonts w:ascii="Cambria" w:hAnsi="Cambria"/>
          <w:bCs/>
          <w:sz w:val="22"/>
          <w:szCs w:val="22"/>
        </w:rPr>
        <w:t xml:space="preserve"> (Springer, 20</w:t>
      </w:r>
      <w:r w:rsidR="009E6138">
        <w:rPr>
          <w:rFonts w:ascii="Cambria" w:hAnsi="Cambria"/>
          <w:bCs/>
          <w:sz w:val="22"/>
          <w:szCs w:val="22"/>
        </w:rPr>
        <w:t>2</w:t>
      </w:r>
      <w:r w:rsidR="00FA6715" w:rsidRPr="002A526D">
        <w:rPr>
          <w:rFonts w:ascii="Cambria" w:hAnsi="Cambria"/>
          <w:bCs/>
          <w:sz w:val="22"/>
          <w:szCs w:val="22"/>
        </w:rPr>
        <w:t xml:space="preserve">3). The book is available in </w:t>
      </w:r>
      <w:hyperlink r:id="rId7" w:history="1">
        <w:r w:rsidR="00FA6715" w:rsidRPr="002A526D">
          <w:rPr>
            <w:rStyle w:val="Hyperlink"/>
            <w:rFonts w:ascii="Cambria" w:hAnsi="Cambria"/>
            <w:bCs/>
            <w:sz w:val="22"/>
            <w:szCs w:val="22"/>
          </w:rPr>
          <w:t>electronic form</w:t>
        </w:r>
      </w:hyperlink>
      <w:r w:rsidR="00FA6715" w:rsidRPr="002A526D">
        <w:rPr>
          <w:rFonts w:ascii="Cambria" w:hAnsi="Cambria"/>
          <w:bCs/>
          <w:sz w:val="22"/>
          <w:szCs w:val="22"/>
        </w:rPr>
        <w:t xml:space="preserve"> and via </w:t>
      </w:r>
      <w:r w:rsidR="00C459DC">
        <w:rPr>
          <w:rFonts w:ascii="Cambria" w:hAnsi="Cambria"/>
          <w:bCs/>
          <w:sz w:val="22"/>
          <w:szCs w:val="22"/>
        </w:rPr>
        <w:t xml:space="preserve">the </w:t>
      </w:r>
      <w:proofErr w:type="gramStart"/>
      <w:r w:rsidR="00C459DC">
        <w:rPr>
          <w:rFonts w:ascii="Cambria" w:hAnsi="Cambria"/>
          <w:bCs/>
          <w:sz w:val="22"/>
          <w:szCs w:val="22"/>
        </w:rPr>
        <w:t>Library</w:t>
      </w:r>
      <w:proofErr w:type="gramEnd"/>
      <w:r w:rsidR="00FA6715" w:rsidRPr="002A526D">
        <w:rPr>
          <w:rFonts w:ascii="Cambria" w:hAnsi="Cambria"/>
          <w:bCs/>
          <w:sz w:val="22"/>
          <w:szCs w:val="22"/>
        </w:rPr>
        <w:t xml:space="preserve">, and I will put a couple of relevant chapters on </w:t>
      </w:r>
      <w:proofErr w:type="spellStart"/>
      <w:r w:rsidR="00FA6715" w:rsidRPr="002A526D">
        <w:rPr>
          <w:rFonts w:ascii="Cambria" w:hAnsi="Cambria"/>
          <w:bCs/>
          <w:sz w:val="22"/>
          <w:szCs w:val="22"/>
        </w:rPr>
        <w:t>bCourses</w:t>
      </w:r>
      <w:proofErr w:type="spellEnd"/>
      <w:r w:rsidR="00FA6715" w:rsidRPr="002A526D">
        <w:rPr>
          <w:rFonts w:ascii="Cambria" w:hAnsi="Cambria"/>
          <w:bCs/>
          <w:sz w:val="22"/>
          <w:szCs w:val="22"/>
        </w:rPr>
        <w:t>.</w:t>
      </w:r>
      <w:r w:rsidR="008B61DD">
        <w:rPr>
          <w:rFonts w:ascii="Cambria" w:hAnsi="Cambria"/>
          <w:bCs/>
          <w:sz w:val="22"/>
          <w:szCs w:val="22"/>
        </w:rPr>
        <w:t xml:space="preserve"> </w:t>
      </w:r>
      <w:r w:rsidR="008B61DD" w:rsidRPr="008B61DD">
        <w:rPr>
          <w:rFonts w:ascii="Cambria" w:hAnsi="Cambria"/>
          <w:bCs/>
          <w:sz w:val="22"/>
          <w:szCs w:val="22"/>
        </w:rPr>
        <w:t xml:space="preserve">The Data 100 website </w:t>
      </w:r>
      <w:hyperlink r:id="rId8" w:history="1">
        <w:r w:rsidR="007D73FE">
          <w:rPr>
            <w:rStyle w:val="Hyperlink"/>
            <w:rFonts w:ascii="Cambria" w:hAnsi="Cambria"/>
            <w:bCs/>
            <w:sz w:val="22"/>
            <w:szCs w:val="22"/>
          </w:rPr>
          <w:t>https://ds100.org/</w:t>
        </w:r>
      </w:hyperlink>
      <w:r w:rsidR="008B61DD" w:rsidRPr="008B61DD">
        <w:rPr>
          <w:rFonts w:ascii="Cambria" w:hAnsi="Cambria"/>
          <w:bCs/>
          <w:sz w:val="22"/>
          <w:szCs w:val="22"/>
        </w:rPr>
        <w:t xml:space="preserve"> also has useful information about the data science </w:t>
      </w:r>
      <w:r w:rsidR="009E6138">
        <w:rPr>
          <w:rFonts w:ascii="Cambria" w:hAnsi="Cambria"/>
          <w:bCs/>
          <w:sz w:val="22"/>
          <w:szCs w:val="22"/>
        </w:rPr>
        <w:t xml:space="preserve">tools and </w:t>
      </w:r>
      <w:r w:rsidR="008B61DD" w:rsidRPr="008B61DD">
        <w:rPr>
          <w:rFonts w:ascii="Cambria" w:hAnsi="Cambria"/>
          <w:bCs/>
          <w:sz w:val="22"/>
          <w:szCs w:val="22"/>
        </w:rPr>
        <w:t>concepts we will cover in the labs.</w:t>
      </w:r>
      <w:r w:rsidR="00F478AE">
        <w:rPr>
          <w:rFonts w:ascii="Cambria" w:hAnsi="Cambria"/>
          <w:bCs/>
          <w:sz w:val="22"/>
          <w:szCs w:val="22"/>
        </w:rPr>
        <w:t xml:space="preserve"> Questions to guide you through the readings will be posted on Ed Discussion.</w:t>
      </w:r>
    </w:p>
    <w:p w14:paraId="65E61ED8" w14:textId="77777777" w:rsidR="00311277" w:rsidRPr="002A526D" w:rsidRDefault="00311277" w:rsidP="00311277">
      <w:pPr>
        <w:keepNext/>
        <w:spacing w:after="120"/>
        <w:rPr>
          <w:rFonts w:ascii="Cambria" w:hAnsi="Cambria"/>
          <w:b/>
          <w:bCs/>
          <w:sz w:val="22"/>
          <w:szCs w:val="22"/>
        </w:rPr>
      </w:pPr>
      <w:r w:rsidRPr="002A526D">
        <w:rPr>
          <w:rFonts w:ascii="Cambria" w:hAnsi="Cambria"/>
          <w:b/>
          <w:bCs/>
          <w:sz w:val="22"/>
          <w:szCs w:val="22"/>
        </w:rPr>
        <w:t>Policies</w:t>
      </w:r>
    </w:p>
    <w:p w14:paraId="483A262D" w14:textId="0F30BE01" w:rsidR="00311277" w:rsidRPr="002A526D" w:rsidRDefault="00311277" w:rsidP="00311277">
      <w:pPr>
        <w:rPr>
          <w:rFonts w:ascii="Cambria" w:hAnsi="Cambria"/>
          <w:sz w:val="22"/>
          <w:szCs w:val="22"/>
        </w:rPr>
      </w:pPr>
      <w:r w:rsidRPr="002A526D">
        <w:rPr>
          <w:rFonts w:ascii="Cambria" w:hAnsi="Cambria"/>
          <w:sz w:val="22"/>
          <w:szCs w:val="22"/>
        </w:rPr>
        <w:t>The course requires you to read the reading assignments, participate in discussion</w:t>
      </w:r>
      <w:r w:rsidR="000F0413">
        <w:rPr>
          <w:rFonts w:ascii="Cambria" w:hAnsi="Cambria"/>
          <w:sz w:val="22"/>
          <w:szCs w:val="22"/>
        </w:rPr>
        <w:t xml:space="preserve"> </w:t>
      </w:r>
      <w:r w:rsidRPr="002A526D">
        <w:rPr>
          <w:rFonts w:ascii="Cambria" w:hAnsi="Cambria"/>
          <w:sz w:val="22"/>
          <w:szCs w:val="22"/>
        </w:rPr>
        <w:t>and lab, do your homework</w:t>
      </w:r>
      <w:r w:rsidR="00132022">
        <w:rPr>
          <w:rFonts w:ascii="Cambria" w:hAnsi="Cambria"/>
          <w:sz w:val="22"/>
          <w:szCs w:val="22"/>
        </w:rPr>
        <w:t xml:space="preserve"> problem sets</w:t>
      </w:r>
      <w:r w:rsidRPr="002A526D">
        <w:rPr>
          <w:rFonts w:ascii="Cambria" w:hAnsi="Cambria"/>
          <w:sz w:val="22"/>
          <w:szCs w:val="22"/>
        </w:rPr>
        <w:t xml:space="preserve">, </w:t>
      </w:r>
      <w:r w:rsidR="00132022">
        <w:rPr>
          <w:rFonts w:ascii="Cambria" w:hAnsi="Cambria"/>
          <w:sz w:val="22"/>
          <w:szCs w:val="22"/>
        </w:rPr>
        <w:t xml:space="preserve">and </w:t>
      </w:r>
      <w:r w:rsidRPr="002A526D">
        <w:rPr>
          <w:rFonts w:ascii="Cambria" w:hAnsi="Cambria"/>
          <w:sz w:val="22"/>
          <w:szCs w:val="22"/>
        </w:rPr>
        <w:t xml:space="preserve">complete a team project.  Please feel free to come to office hours (or use </w:t>
      </w:r>
      <w:r w:rsidR="009C3FFC">
        <w:rPr>
          <w:rFonts w:ascii="Cambria" w:hAnsi="Cambria"/>
          <w:sz w:val="22"/>
          <w:szCs w:val="22"/>
        </w:rPr>
        <w:t>Ed Discussion</w:t>
      </w:r>
      <w:r w:rsidRPr="002A526D">
        <w:rPr>
          <w:rFonts w:ascii="Cambria" w:hAnsi="Cambria"/>
          <w:sz w:val="22"/>
          <w:szCs w:val="22"/>
        </w:rPr>
        <w:t>) with ideas and questions.  It has never been easier to talk to your instructor and GSI, so take advantage</w:t>
      </w:r>
      <w:r w:rsidR="009E6138">
        <w:rPr>
          <w:rFonts w:ascii="Cambria" w:hAnsi="Cambria"/>
          <w:sz w:val="22"/>
          <w:szCs w:val="22"/>
        </w:rPr>
        <w:t>.</w:t>
      </w:r>
    </w:p>
    <w:p w14:paraId="79D760CA" w14:textId="266344D1" w:rsidR="00311277" w:rsidRPr="002A526D" w:rsidRDefault="00311277" w:rsidP="00311277">
      <w:pPr>
        <w:spacing w:before="240"/>
        <w:rPr>
          <w:rFonts w:ascii="Cambria" w:hAnsi="Cambria"/>
          <w:sz w:val="22"/>
          <w:szCs w:val="22"/>
        </w:rPr>
      </w:pPr>
      <w:r w:rsidRPr="002A526D">
        <w:rPr>
          <w:rFonts w:ascii="Cambria" w:hAnsi="Cambria"/>
          <w:sz w:val="22"/>
          <w:szCs w:val="22"/>
        </w:rPr>
        <w:t>Please be on time</w:t>
      </w:r>
      <w:r w:rsidR="00132022">
        <w:rPr>
          <w:rFonts w:ascii="Cambria" w:hAnsi="Cambria"/>
          <w:sz w:val="22"/>
          <w:szCs w:val="22"/>
        </w:rPr>
        <w:t xml:space="preserve"> to </w:t>
      </w:r>
      <w:r w:rsidR="004B4726">
        <w:rPr>
          <w:rFonts w:ascii="Cambria" w:hAnsi="Cambria"/>
          <w:sz w:val="22"/>
          <w:szCs w:val="22"/>
        </w:rPr>
        <w:t>class</w:t>
      </w:r>
      <w:r w:rsidR="00132022">
        <w:rPr>
          <w:rFonts w:ascii="Cambria" w:hAnsi="Cambria"/>
          <w:sz w:val="22"/>
          <w:szCs w:val="22"/>
        </w:rPr>
        <w:t xml:space="preserve"> and meetings</w:t>
      </w:r>
      <w:r w:rsidRPr="002A526D">
        <w:rPr>
          <w:rFonts w:ascii="Cambria" w:hAnsi="Cambria"/>
          <w:sz w:val="22"/>
          <w:szCs w:val="22"/>
        </w:rPr>
        <w:t>.  You are expected to prepare for each class. Take notes as you read (and in class).  If you want to use social media, send text messages, or communicate with friends, do it outside of class</w:t>
      </w:r>
      <w:r w:rsidR="00132022">
        <w:rPr>
          <w:rFonts w:ascii="Cambria" w:hAnsi="Cambria"/>
          <w:sz w:val="22"/>
          <w:szCs w:val="22"/>
        </w:rPr>
        <w:t xml:space="preserve"> time</w:t>
      </w:r>
      <w:r w:rsidRPr="002A526D">
        <w:rPr>
          <w:rFonts w:ascii="Cambria" w:hAnsi="Cambria"/>
          <w:sz w:val="22"/>
          <w:szCs w:val="22"/>
        </w:rPr>
        <w:t xml:space="preserve">. Basically, we are all adults here, so the expectation is that we will treat one another with respect.  </w:t>
      </w:r>
    </w:p>
    <w:p w14:paraId="56A91A6B" w14:textId="6F1362D3" w:rsidR="00311277" w:rsidRPr="002A526D" w:rsidRDefault="00311277" w:rsidP="00311277">
      <w:pPr>
        <w:spacing w:before="240"/>
        <w:rPr>
          <w:rFonts w:ascii="Cambria" w:hAnsi="Cambria"/>
          <w:sz w:val="22"/>
          <w:szCs w:val="22"/>
        </w:rPr>
      </w:pPr>
      <w:r w:rsidRPr="002A526D">
        <w:rPr>
          <w:rFonts w:ascii="Cambria" w:hAnsi="Cambria"/>
          <w:sz w:val="22"/>
          <w:szCs w:val="22"/>
        </w:rPr>
        <w:t>Finally, please refer to Berkeley’s Academic Integrity policy (</w:t>
      </w:r>
      <w:hyperlink r:id="rId9" w:history="1">
        <w:r w:rsidRPr="002A526D">
          <w:rPr>
            <w:rStyle w:val="Hyperlink"/>
            <w:rFonts w:ascii="Cambria" w:hAnsi="Cambria"/>
            <w:sz w:val="22"/>
            <w:szCs w:val="22"/>
          </w:rPr>
          <w:t>http://sa.berkeley.edu/conduct/integrity</w:t>
        </w:r>
      </w:hyperlink>
      <w:r w:rsidRPr="002A526D">
        <w:rPr>
          <w:rFonts w:ascii="Cambria" w:hAnsi="Cambria"/>
          <w:sz w:val="22"/>
          <w:szCs w:val="22"/>
        </w:rPr>
        <w:t xml:space="preserve">).  </w:t>
      </w:r>
      <w:r w:rsidRPr="002A526D">
        <w:rPr>
          <w:rFonts w:ascii="Cambria" w:hAnsi="Cambria"/>
          <w:i/>
          <w:sz w:val="22"/>
          <w:szCs w:val="22"/>
        </w:rPr>
        <w:t>I take academic integrity and honesty seriously.  If you plagiarize</w:t>
      </w:r>
      <w:r w:rsidR="008E4A93">
        <w:rPr>
          <w:rFonts w:ascii="Cambria" w:hAnsi="Cambria"/>
          <w:i/>
          <w:sz w:val="22"/>
          <w:szCs w:val="22"/>
        </w:rPr>
        <w:t xml:space="preserve"> (including using the output of LLMs without attribution)</w:t>
      </w:r>
      <w:r w:rsidRPr="002A526D">
        <w:rPr>
          <w:rFonts w:ascii="Cambria" w:hAnsi="Cambria"/>
          <w:i/>
          <w:sz w:val="22"/>
          <w:szCs w:val="22"/>
        </w:rPr>
        <w:t xml:space="preserve">, cheat, or are otherwise dishonest, </w:t>
      </w:r>
      <w:r w:rsidR="00213C41">
        <w:rPr>
          <w:rFonts w:ascii="Cambria" w:hAnsi="Cambria"/>
          <w:i/>
          <w:sz w:val="22"/>
          <w:szCs w:val="22"/>
        </w:rPr>
        <w:t>the default penalty will be a failing grade in the class</w:t>
      </w:r>
      <w:r w:rsidRPr="002A526D">
        <w:rPr>
          <w:rFonts w:ascii="Cambria" w:hAnsi="Cambria"/>
          <w:i/>
          <w:sz w:val="22"/>
          <w:szCs w:val="22"/>
        </w:rPr>
        <w:t>, and I will file an academic dishonesty report.</w:t>
      </w:r>
      <w:r w:rsidRPr="002A526D">
        <w:rPr>
          <w:rFonts w:ascii="Cambria" w:hAnsi="Cambria"/>
          <w:sz w:val="22"/>
          <w:szCs w:val="22"/>
        </w:rPr>
        <w:t xml:space="preserve">  </w:t>
      </w:r>
      <w:r w:rsidR="007D17D9">
        <w:rPr>
          <w:rFonts w:ascii="Cambria" w:hAnsi="Cambria"/>
          <w:sz w:val="22"/>
          <w:szCs w:val="22"/>
        </w:rPr>
        <w:t xml:space="preserve">I discourage the use of Large Language Models for answering questions or writing code; you will be more accurate and less wordy if you produce your own text, and you will understand your code if you look to human output on Stack Overflow, for example. </w:t>
      </w:r>
      <w:r w:rsidRPr="002A526D">
        <w:rPr>
          <w:rFonts w:ascii="Cambria" w:hAnsi="Cambria"/>
          <w:sz w:val="22"/>
          <w:szCs w:val="22"/>
        </w:rPr>
        <w:t xml:space="preserve">If you have any questions about this, please ask.  </w:t>
      </w:r>
    </w:p>
    <w:p w14:paraId="30677096" w14:textId="4E0A46EB" w:rsidR="00311277" w:rsidRPr="002A526D" w:rsidRDefault="00311277" w:rsidP="00311277">
      <w:pPr>
        <w:spacing w:before="240"/>
        <w:rPr>
          <w:rFonts w:ascii="Cambria" w:hAnsi="Cambria"/>
          <w:sz w:val="22"/>
          <w:szCs w:val="22"/>
        </w:rPr>
      </w:pPr>
      <w:r w:rsidRPr="002A526D">
        <w:rPr>
          <w:rFonts w:ascii="Cambria" w:hAnsi="Cambria"/>
          <w:sz w:val="22"/>
          <w:szCs w:val="22"/>
        </w:rPr>
        <w:t xml:space="preserve">Students requiring </w:t>
      </w:r>
      <w:hyperlink r:id="rId10" w:history="1">
        <w:r w:rsidRPr="002A526D">
          <w:rPr>
            <w:rStyle w:val="Hyperlink"/>
            <w:rFonts w:ascii="Cambria" w:hAnsi="Cambria"/>
            <w:sz w:val="22"/>
            <w:szCs w:val="22"/>
          </w:rPr>
          <w:t>accommodation</w:t>
        </w:r>
      </w:hyperlink>
      <w:r w:rsidRPr="002A526D">
        <w:rPr>
          <w:rFonts w:ascii="Cambria" w:hAnsi="Cambria"/>
          <w:sz w:val="22"/>
          <w:szCs w:val="22"/>
        </w:rPr>
        <w:t xml:space="preserve"> for disability should also make sure that I get the official accommodation notice from DSP </w:t>
      </w:r>
      <w:r w:rsidRPr="002A526D">
        <w:rPr>
          <w:rFonts w:ascii="Cambria" w:hAnsi="Cambria"/>
          <w:b/>
          <w:i/>
          <w:sz w:val="22"/>
          <w:szCs w:val="22"/>
        </w:rPr>
        <w:t xml:space="preserve">by the third week of the semester </w:t>
      </w:r>
      <w:r w:rsidRPr="002A526D">
        <w:rPr>
          <w:rFonts w:ascii="Cambria" w:hAnsi="Cambria"/>
          <w:sz w:val="22"/>
          <w:szCs w:val="22"/>
        </w:rPr>
        <w:t xml:space="preserve">(or as soon as possible after they have been to DSP).  Make sure to check </w:t>
      </w:r>
      <w:proofErr w:type="spellStart"/>
      <w:r w:rsidRPr="002A526D">
        <w:rPr>
          <w:rFonts w:ascii="Cambria" w:hAnsi="Cambria"/>
          <w:sz w:val="22"/>
          <w:szCs w:val="22"/>
        </w:rPr>
        <w:t>bCourses</w:t>
      </w:r>
      <w:proofErr w:type="spellEnd"/>
      <w:r w:rsidRPr="002A526D">
        <w:rPr>
          <w:rFonts w:ascii="Cambria" w:hAnsi="Cambria"/>
          <w:sz w:val="22"/>
          <w:szCs w:val="22"/>
        </w:rPr>
        <w:t xml:space="preserve"> </w:t>
      </w:r>
      <w:r w:rsidR="00314BD2">
        <w:rPr>
          <w:rFonts w:ascii="Cambria" w:hAnsi="Cambria"/>
          <w:sz w:val="22"/>
          <w:szCs w:val="22"/>
        </w:rPr>
        <w:t xml:space="preserve">and Piazza </w:t>
      </w:r>
      <w:r w:rsidRPr="002A526D">
        <w:rPr>
          <w:rFonts w:ascii="Cambria" w:hAnsi="Cambria"/>
          <w:sz w:val="22"/>
          <w:szCs w:val="22"/>
        </w:rPr>
        <w:t>daily</w:t>
      </w:r>
      <w:r w:rsidR="00314BD2">
        <w:rPr>
          <w:rFonts w:ascii="Cambria" w:hAnsi="Cambria"/>
          <w:sz w:val="22"/>
          <w:szCs w:val="22"/>
        </w:rPr>
        <w:t xml:space="preserve">, especially since </w:t>
      </w:r>
      <w:r w:rsidR="00640704">
        <w:rPr>
          <w:rFonts w:ascii="Cambria" w:hAnsi="Cambria"/>
          <w:sz w:val="22"/>
          <w:szCs w:val="22"/>
        </w:rPr>
        <w:t>office hours may need occasional adjustments</w:t>
      </w:r>
      <w:r w:rsidR="00314BD2">
        <w:rPr>
          <w:rFonts w:ascii="Cambria" w:hAnsi="Cambria"/>
          <w:sz w:val="22"/>
          <w:szCs w:val="22"/>
        </w:rPr>
        <w:t>.</w:t>
      </w:r>
      <w:r w:rsidRPr="002A526D">
        <w:rPr>
          <w:rFonts w:ascii="Cambria" w:hAnsi="Cambria"/>
          <w:sz w:val="22"/>
          <w:szCs w:val="22"/>
        </w:rPr>
        <w:t xml:space="preserve">  </w:t>
      </w:r>
    </w:p>
    <w:p w14:paraId="0B56EBAF" w14:textId="77777777" w:rsidR="00311277" w:rsidRPr="002A526D" w:rsidRDefault="00311277" w:rsidP="00311277">
      <w:pPr>
        <w:spacing w:before="240" w:after="120"/>
        <w:rPr>
          <w:rFonts w:ascii="Cambria" w:hAnsi="Cambria"/>
          <w:b/>
          <w:sz w:val="22"/>
          <w:szCs w:val="22"/>
        </w:rPr>
      </w:pPr>
      <w:r w:rsidRPr="002A526D">
        <w:rPr>
          <w:rFonts w:ascii="Cambria" w:hAnsi="Cambria"/>
          <w:b/>
          <w:sz w:val="22"/>
          <w:szCs w:val="22"/>
        </w:rPr>
        <w:t>Course Structure</w:t>
      </w:r>
    </w:p>
    <w:p w14:paraId="54AE695D" w14:textId="096397F5" w:rsidR="00E6715E" w:rsidRDefault="00311277" w:rsidP="00E6715E">
      <w:pPr>
        <w:spacing w:after="120"/>
        <w:rPr>
          <w:rFonts w:ascii="Cambria" w:hAnsi="Cambria"/>
          <w:sz w:val="22"/>
          <w:szCs w:val="22"/>
        </w:rPr>
      </w:pPr>
      <w:r w:rsidRPr="002A526D">
        <w:rPr>
          <w:rFonts w:ascii="Cambria" w:hAnsi="Cambria"/>
          <w:sz w:val="22"/>
          <w:szCs w:val="22"/>
        </w:rPr>
        <w:t xml:space="preserve">The course will be divided into three units, each of which focuses on a different type of data and the tools, techniques, and problems associated with that type of data.  Some readings </w:t>
      </w:r>
      <w:r w:rsidR="00132022">
        <w:rPr>
          <w:rFonts w:ascii="Cambria" w:hAnsi="Cambria"/>
          <w:sz w:val="22"/>
          <w:szCs w:val="22"/>
        </w:rPr>
        <w:t>may be subject to change</w:t>
      </w:r>
      <w:r w:rsidRPr="002A526D">
        <w:rPr>
          <w:rFonts w:ascii="Cambria" w:hAnsi="Cambria"/>
          <w:sz w:val="22"/>
          <w:szCs w:val="22"/>
        </w:rPr>
        <w:t>.</w:t>
      </w:r>
      <w:r w:rsidR="00CF1207">
        <w:rPr>
          <w:rFonts w:ascii="Cambria" w:hAnsi="Cambria"/>
          <w:sz w:val="22"/>
          <w:szCs w:val="22"/>
        </w:rPr>
        <w:t xml:space="preserve"> </w:t>
      </w:r>
    </w:p>
    <w:p w14:paraId="6B7BDB4D" w14:textId="411A87C8" w:rsidR="00FC2D71" w:rsidRDefault="00E6715E" w:rsidP="00311277">
      <w:pPr>
        <w:rPr>
          <w:rFonts w:ascii="Cambria" w:hAnsi="Cambria"/>
          <w:sz w:val="22"/>
          <w:szCs w:val="22"/>
        </w:rPr>
      </w:pPr>
      <w:r>
        <w:rPr>
          <w:rFonts w:ascii="Cambria" w:hAnsi="Cambria"/>
          <w:sz w:val="22"/>
          <w:szCs w:val="22"/>
        </w:rPr>
        <w:t xml:space="preserve">Each class meeting features a lab exercise. </w:t>
      </w:r>
      <w:r w:rsidR="00207DB3">
        <w:rPr>
          <w:rFonts w:ascii="Cambria" w:hAnsi="Cambria"/>
          <w:sz w:val="22"/>
          <w:szCs w:val="22"/>
        </w:rPr>
        <w:t xml:space="preserve">I ask that you </w:t>
      </w:r>
      <w:r w:rsidR="00207DB3" w:rsidRPr="00C96FAB">
        <w:rPr>
          <w:rFonts w:ascii="Cambria" w:hAnsi="Cambria"/>
          <w:b/>
          <w:bCs/>
          <w:sz w:val="22"/>
          <w:szCs w:val="22"/>
        </w:rPr>
        <w:t>start the labs before the class</w:t>
      </w:r>
      <w:r w:rsidR="00207DB3">
        <w:rPr>
          <w:rFonts w:ascii="Cambria" w:hAnsi="Cambria"/>
          <w:sz w:val="22"/>
          <w:szCs w:val="22"/>
        </w:rPr>
        <w:t xml:space="preserve"> meeting so that we can work on questions and problems and then discuss what we can take </w:t>
      </w:r>
      <w:r w:rsidR="00207DB3">
        <w:rPr>
          <w:rFonts w:ascii="Cambria" w:hAnsi="Cambria"/>
          <w:sz w:val="22"/>
          <w:szCs w:val="22"/>
        </w:rPr>
        <w:lastRenderedPageBreak/>
        <w:t xml:space="preserve">away from each lab. </w:t>
      </w:r>
      <w:r>
        <w:rPr>
          <w:rFonts w:ascii="Cambria" w:hAnsi="Cambria"/>
          <w:sz w:val="22"/>
          <w:szCs w:val="22"/>
        </w:rPr>
        <w:t xml:space="preserve">The </w:t>
      </w:r>
      <w:r w:rsidR="00207DB3">
        <w:rPr>
          <w:rFonts w:ascii="Cambria" w:hAnsi="Cambria"/>
          <w:sz w:val="22"/>
          <w:szCs w:val="22"/>
        </w:rPr>
        <w:t xml:space="preserve">labs will be graded for completion and will be due by </w:t>
      </w:r>
      <w:r w:rsidR="00EE5521">
        <w:rPr>
          <w:rFonts w:ascii="Cambria" w:hAnsi="Cambria"/>
          <w:sz w:val="22"/>
          <w:szCs w:val="22"/>
        </w:rPr>
        <w:t>6</w:t>
      </w:r>
      <w:r w:rsidR="00207DB3">
        <w:rPr>
          <w:rFonts w:ascii="Cambria" w:hAnsi="Cambria"/>
          <w:sz w:val="22"/>
          <w:szCs w:val="22"/>
        </w:rPr>
        <w:t xml:space="preserve"> p.m. on class days</w:t>
      </w:r>
      <w:r>
        <w:rPr>
          <w:rFonts w:ascii="Cambria" w:hAnsi="Cambria"/>
          <w:sz w:val="22"/>
          <w:szCs w:val="22"/>
        </w:rPr>
        <w:t xml:space="preserve">. </w:t>
      </w:r>
      <w:r w:rsidRPr="00F67866">
        <w:rPr>
          <w:rFonts w:ascii="Cambria" w:hAnsi="Cambria"/>
          <w:b/>
          <w:bCs/>
          <w:sz w:val="22"/>
          <w:szCs w:val="22"/>
        </w:rPr>
        <w:t xml:space="preserve">The problem sets </w:t>
      </w:r>
      <w:r w:rsidR="003C6DD7">
        <w:rPr>
          <w:rFonts w:ascii="Cambria" w:hAnsi="Cambria"/>
          <w:b/>
          <w:bCs/>
          <w:sz w:val="22"/>
          <w:szCs w:val="22"/>
        </w:rPr>
        <w:t xml:space="preserve">(and your projects) </w:t>
      </w:r>
      <w:r w:rsidRPr="00F67866">
        <w:rPr>
          <w:rFonts w:ascii="Cambria" w:hAnsi="Cambria"/>
          <w:b/>
          <w:bCs/>
          <w:sz w:val="22"/>
          <w:szCs w:val="22"/>
        </w:rPr>
        <w:t>rely on the techniques you learn in the labs</w:t>
      </w:r>
      <w:r w:rsidR="007B7FE9">
        <w:rPr>
          <w:rFonts w:ascii="Cambria" w:hAnsi="Cambria"/>
          <w:b/>
          <w:bCs/>
          <w:sz w:val="22"/>
          <w:szCs w:val="22"/>
        </w:rPr>
        <w:t xml:space="preserve">. </w:t>
      </w:r>
      <w:r w:rsidR="007B7FE9">
        <w:rPr>
          <w:rFonts w:ascii="Cambria" w:hAnsi="Cambria"/>
          <w:sz w:val="22"/>
          <w:szCs w:val="22"/>
        </w:rPr>
        <w:t>Lab solutions will be posted after the lab due date.</w:t>
      </w:r>
      <w:r>
        <w:rPr>
          <w:rFonts w:ascii="Cambria" w:hAnsi="Cambria"/>
          <w:sz w:val="22"/>
          <w:szCs w:val="22"/>
        </w:rPr>
        <w:t xml:space="preserve"> </w:t>
      </w:r>
      <w:r w:rsidR="005B2DA1">
        <w:rPr>
          <w:rFonts w:ascii="Cambria" w:hAnsi="Cambria"/>
          <w:sz w:val="22"/>
          <w:szCs w:val="22"/>
        </w:rPr>
        <w:t xml:space="preserve">Some students may be more familiar with </w:t>
      </w:r>
      <w:r w:rsidR="00640704">
        <w:rPr>
          <w:rFonts w:ascii="Cambria" w:hAnsi="Cambria"/>
          <w:sz w:val="22"/>
          <w:szCs w:val="22"/>
        </w:rPr>
        <w:t xml:space="preserve">the </w:t>
      </w:r>
      <w:r w:rsidR="005B2DA1">
        <w:rPr>
          <w:rFonts w:ascii="Cambria" w:hAnsi="Cambria"/>
          <w:sz w:val="22"/>
          <w:szCs w:val="22"/>
        </w:rPr>
        <w:t>Python</w:t>
      </w:r>
      <w:r w:rsidR="00640704">
        <w:rPr>
          <w:rFonts w:ascii="Cambria" w:hAnsi="Cambria"/>
          <w:sz w:val="22"/>
          <w:szCs w:val="22"/>
        </w:rPr>
        <w:t xml:space="preserve"> code</w:t>
      </w:r>
      <w:r w:rsidR="005B2DA1">
        <w:rPr>
          <w:rFonts w:ascii="Cambria" w:hAnsi="Cambria"/>
          <w:sz w:val="22"/>
          <w:szCs w:val="22"/>
        </w:rPr>
        <w:t xml:space="preserve">, or the methods, that each lab features, so my hope is that you help each other out and teach one another what you know. </w:t>
      </w:r>
      <w:r w:rsidR="000D5A0D">
        <w:rPr>
          <w:rFonts w:ascii="Cambria" w:hAnsi="Cambria"/>
          <w:sz w:val="22"/>
          <w:szCs w:val="22"/>
        </w:rPr>
        <w:t xml:space="preserve">One person in each </w:t>
      </w:r>
      <w:r w:rsidR="008E4A93">
        <w:rPr>
          <w:rFonts w:ascii="Cambria" w:hAnsi="Cambria"/>
          <w:sz w:val="22"/>
          <w:szCs w:val="22"/>
        </w:rPr>
        <w:t>project</w:t>
      </w:r>
      <w:r w:rsidR="000D5A0D">
        <w:rPr>
          <w:rFonts w:ascii="Cambria" w:hAnsi="Cambria"/>
          <w:sz w:val="22"/>
          <w:szCs w:val="22"/>
        </w:rPr>
        <w:t xml:space="preserve"> </w:t>
      </w:r>
      <w:r w:rsidR="008E4A93">
        <w:rPr>
          <w:rFonts w:ascii="Cambria" w:hAnsi="Cambria"/>
          <w:sz w:val="22"/>
          <w:szCs w:val="22"/>
        </w:rPr>
        <w:t>team</w:t>
      </w:r>
      <w:r w:rsidR="000D5A0D">
        <w:rPr>
          <w:rFonts w:ascii="Cambria" w:hAnsi="Cambria"/>
          <w:sz w:val="22"/>
          <w:szCs w:val="22"/>
        </w:rPr>
        <w:t xml:space="preserve"> will be “on call” to talk about the lab, either to the whole class at the start of the lab period or to the other students in their project team during lab. This will part of the participation grade.</w:t>
      </w:r>
    </w:p>
    <w:p w14:paraId="4E2BCA57" w14:textId="77777777" w:rsidR="00FC2D71" w:rsidRDefault="00FC2D71" w:rsidP="00311277">
      <w:pPr>
        <w:rPr>
          <w:rFonts w:ascii="Cambria" w:hAnsi="Cambria"/>
          <w:sz w:val="22"/>
          <w:szCs w:val="22"/>
        </w:rPr>
      </w:pPr>
    </w:p>
    <w:p w14:paraId="209C4D1A" w14:textId="78686F1B" w:rsidR="00311277" w:rsidRPr="002A526D" w:rsidRDefault="00CF1207" w:rsidP="00311277">
      <w:pPr>
        <w:rPr>
          <w:rFonts w:ascii="Cambria" w:hAnsi="Cambria"/>
          <w:sz w:val="22"/>
          <w:szCs w:val="22"/>
        </w:rPr>
      </w:pPr>
      <w:r>
        <w:rPr>
          <w:rFonts w:ascii="Cambria" w:hAnsi="Cambria"/>
          <w:sz w:val="22"/>
          <w:szCs w:val="22"/>
        </w:rPr>
        <w:t xml:space="preserve">Labs are available in a Git repository at </w:t>
      </w:r>
      <w:hyperlink r:id="rId11" w:history="1">
        <w:r w:rsidR="00F67866" w:rsidRPr="00F67866">
          <w:rPr>
            <w:rStyle w:val="Hyperlink"/>
            <w:rFonts w:ascii="Cambria" w:hAnsi="Cambria"/>
            <w:sz w:val="22"/>
            <w:szCs w:val="22"/>
          </w:rPr>
          <w:t>https://github.com/ds-modules/Legalst-123</w:t>
        </w:r>
      </w:hyperlink>
      <w:r w:rsidRPr="00F67866">
        <w:rPr>
          <w:rFonts w:ascii="Cambria" w:hAnsi="Cambria"/>
          <w:sz w:val="22"/>
          <w:szCs w:val="22"/>
        </w:rPr>
        <w:t>. We will run each lab on Datahub to ensure</w:t>
      </w:r>
      <w:r>
        <w:rPr>
          <w:rFonts w:ascii="Cambria" w:hAnsi="Cambria"/>
          <w:sz w:val="22"/>
          <w:szCs w:val="22"/>
        </w:rPr>
        <w:t xml:space="preserve"> that all the dependencies work, </w:t>
      </w:r>
      <w:r w:rsidR="00AC2118">
        <w:rPr>
          <w:rFonts w:ascii="Cambria" w:hAnsi="Cambria"/>
          <w:sz w:val="22"/>
          <w:szCs w:val="22"/>
        </w:rPr>
        <w:t xml:space="preserve">and there will be a page on </w:t>
      </w:r>
      <w:proofErr w:type="spellStart"/>
      <w:r w:rsidR="00AC2118">
        <w:rPr>
          <w:rFonts w:ascii="Cambria" w:hAnsi="Cambria"/>
          <w:sz w:val="22"/>
          <w:szCs w:val="22"/>
        </w:rPr>
        <w:t>bCourses</w:t>
      </w:r>
      <w:proofErr w:type="spellEnd"/>
      <w:r w:rsidR="00AC2118">
        <w:rPr>
          <w:rFonts w:ascii="Cambria" w:hAnsi="Cambria"/>
          <w:sz w:val="22"/>
          <w:szCs w:val="22"/>
        </w:rPr>
        <w:t xml:space="preserve"> with the interact links</w:t>
      </w:r>
      <w:r w:rsidRPr="00640704">
        <w:rPr>
          <w:rFonts w:ascii="Cambria" w:hAnsi="Cambria"/>
          <w:color w:val="FF0000"/>
          <w:sz w:val="22"/>
          <w:szCs w:val="22"/>
        </w:rPr>
        <w:t xml:space="preserve"> </w:t>
      </w:r>
      <w:r>
        <w:rPr>
          <w:rFonts w:ascii="Cambria" w:hAnsi="Cambria"/>
          <w:sz w:val="22"/>
          <w:szCs w:val="22"/>
        </w:rPr>
        <w:t>to pull the labs into your directory on Datahub.</w:t>
      </w:r>
      <w:r w:rsidR="009C3FFC">
        <w:rPr>
          <w:rFonts w:ascii="Cambria" w:hAnsi="Cambria"/>
          <w:sz w:val="22"/>
          <w:szCs w:val="22"/>
        </w:rPr>
        <w:t xml:space="preserve"> </w:t>
      </w:r>
      <w:r w:rsidRPr="00915927">
        <w:rPr>
          <w:rFonts w:ascii="Cambria" w:hAnsi="Cambria"/>
          <w:b/>
          <w:bCs/>
          <w:sz w:val="22"/>
          <w:szCs w:val="22"/>
        </w:rPr>
        <w:t xml:space="preserve">That will sync what is in your </w:t>
      </w:r>
      <w:r w:rsidR="004B54DC">
        <w:rPr>
          <w:rFonts w:ascii="Cambria" w:hAnsi="Cambria"/>
          <w:b/>
          <w:bCs/>
          <w:sz w:val="22"/>
          <w:szCs w:val="22"/>
        </w:rPr>
        <w:t xml:space="preserve">Datahub </w:t>
      </w:r>
      <w:r w:rsidRPr="00915927">
        <w:rPr>
          <w:rFonts w:ascii="Cambria" w:hAnsi="Cambria"/>
          <w:b/>
          <w:bCs/>
          <w:sz w:val="22"/>
          <w:szCs w:val="22"/>
        </w:rPr>
        <w:t>directory with what is in the Git repository, so if you want to save your work</w:t>
      </w:r>
      <w:r w:rsidR="00882EFD">
        <w:rPr>
          <w:rFonts w:ascii="Cambria" w:hAnsi="Cambria"/>
          <w:b/>
          <w:bCs/>
          <w:sz w:val="22"/>
          <w:szCs w:val="22"/>
        </w:rPr>
        <w:t xml:space="preserve"> and </w:t>
      </w:r>
      <w:r w:rsidR="004B54DC">
        <w:rPr>
          <w:rFonts w:ascii="Cambria" w:hAnsi="Cambria"/>
          <w:b/>
          <w:bCs/>
          <w:sz w:val="22"/>
          <w:szCs w:val="22"/>
        </w:rPr>
        <w:t>your notes therein</w:t>
      </w:r>
      <w:r w:rsidRPr="00915927">
        <w:rPr>
          <w:rFonts w:ascii="Cambria" w:hAnsi="Cambria"/>
          <w:b/>
          <w:bCs/>
          <w:sz w:val="22"/>
          <w:szCs w:val="22"/>
        </w:rPr>
        <w:t xml:space="preserve">, </w:t>
      </w:r>
      <w:r w:rsidR="00AC2118">
        <w:rPr>
          <w:rFonts w:ascii="Cambria" w:hAnsi="Cambria"/>
          <w:b/>
          <w:bCs/>
          <w:sz w:val="22"/>
          <w:szCs w:val="22"/>
        </w:rPr>
        <w:t xml:space="preserve">it is a good idea to </w:t>
      </w:r>
      <w:r w:rsidRPr="00915927">
        <w:rPr>
          <w:rFonts w:ascii="Cambria" w:hAnsi="Cambria"/>
          <w:b/>
          <w:bCs/>
          <w:sz w:val="22"/>
          <w:szCs w:val="22"/>
        </w:rPr>
        <w:t xml:space="preserve">change its filename or it </w:t>
      </w:r>
      <w:r w:rsidR="00AC2118">
        <w:rPr>
          <w:rFonts w:ascii="Cambria" w:hAnsi="Cambria"/>
          <w:b/>
          <w:bCs/>
          <w:sz w:val="22"/>
          <w:szCs w:val="22"/>
        </w:rPr>
        <w:t>may</w:t>
      </w:r>
      <w:r w:rsidRPr="00915927">
        <w:rPr>
          <w:rFonts w:ascii="Cambria" w:hAnsi="Cambria"/>
          <w:b/>
          <w:bCs/>
          <w:sz w:val="22"/>
          <w:szCs w:val="22"/>
        </w:rPr>
        <w:t xml:space="preserve"> be overwritten </w:t>
      </w:r>
      <w:r w:rsidR="00AC2118">
        <w:rPr>
          <w:rFonts w:ascii="Cambria" w:hAnsi="Cambria"/>
          <w:b/>
          <w:bCs/>
          <w:sz w:val="22"/>
          <w:szCs w:val="22"/>
        </w:rPr>
        <w:t>if</w:t>
      </w:r>
      <w:r w:rsidRPr="00915927">
        <w:rPr>
          <w:rFonts w:ascii="Cambria" w:hAnsi="Cambria"/>
          <w:b/>
          <w:bCs/>
          <w:sz w:val="22"/>
          <w:szCs w:val="22"/>
        </w:rPr>
        <w:t xml:space="preserve"> you click</w:t>
      </w:r>
      <w:r w:rsidR="00AC2118">
        <w:rPr>
          <w:rFonts w:ascii="Cambria" w:hAnsi="Cambria"/>
          <w:b/>
          <w:bCs/>
          <w:sz w:val="22"/>
          <w:szCs w:val="22"/>
        </w:rPr>
        <w:t xml:space="preserve"> the link again</w:t>
      </w:r>
      <w:r w:rsidRPr="00915927">
        <w:rPr>
          <w:rFonts w:ascii="Cambria" w:hAnsi="Cambria"/>
          <w:b/>
          <w:bCs/>
          <w:sz w:val="22"/>
          <w:szCs w:val="22"/>
        </w:rPr>
        <w:t>.</w:t>
      </w:r>
      <w:r>
        <w:rPr>
          <w:rFonts w:ascii="Cambria" w:hAnsi="Cambria"/>
          <w:sz w:val="22"/>
          <w:szCs w:val="22"/>
        </w:rPr>
        <w:t xml:space="preserve"> </w:t>
      </w:r>
      <w:r w:rsidR="004B03BD">
        <w:rPr>
          <w:rFonts w:ascii="Cambria" w:hAnsi="Cambria"/>
          <w:sz w:val="22"/>
          <w:szCs w:val="22"/>
        </w:rPr>
        <w:t xml:space="preserve">Note that some labs are still being revised, so you will need to pull the labs from </w:t>
      </w:r>
      <w:proofErr w:type="spellStart"/>
      <w:r w:rsidR="004B03BD">
        <w:rPr>
          <w:rFonts w:ascii="Cambria" w:hAnsi="Cambria"/>
          <w:sz w:val="22"/>
          <w:szCs w:val="22"/>
        </w:rPr>
        <w:t>Github</w:t>
      </w:r>
      <w:proofErr w:type="spellEnd"/>
      <w:r w:rsidR="004B03BD">
        <w:rPr>
          <w:rFonts w:ascii="Cambria" w:hAnsi="Cambria"/>
          <w:sz w:val="22"/>
          <w:szCs w:val="22"/>
        </w:rPr>
        <w:t xml:space="preserve"> again once revisions are done. </w:t>
      </w:r>
      <w:r>
        <w:rPr>
          <w:rFonts w:ascii="Cambria" w:hAnsi="Cambria"/>
          <w:sz w:val="22"/>
          <w:szCs w:val="22"/>
        </w:rPr>
        <w:t>You should also save a local copy that you can refer to once the semester is over.</w:t>
      </w:r>
      <w:r w:rsidR="007A5B5D">
        <w:rPr>
          <w:rFonts w:ascii="Cambria" w:hAnsi="Cambria"/>
          <w:sz w:val="22"/>
          <w:szCs w:val="22"/>
        </w:rPr>
        <w:t xml:space="preserve"> If you are going to work locally, use big data files, etc., you will need to install Anaconda. Many </w:t>
      </w:r>
      <w:r w:rsidR="00640704">
        <w:rPr>
          <w:rFonts w:ascii="Cambria" w:hAnsi="Cambria"/>
          <w:sz w:val="22"/>
          <w:szCs w:val="22"/>
        </w:rPr>
        <w:t>Data Investigation P</w:t>
      </w:r>
      <w:r w:rsidR="007A5B5D">
        <w:rPr>
          <w:rFonts w:ascii="Cambria" w:hAnsi="Cambria"/>
          <w:sz w:val="22"/>
          <w:szCs w:val="22"/>
        </w:rPr>
        <w:t xml:space="preserve">rojects have relied on Google </w:t>
      </w:r>
      <w:proofErr w:type="spellStart"/>
      <w:r w:rsidR="007A5B5D">
        <w:rPr>
          <w:rFonts w:ascii="Cambria" w:hAnsi="Cambria"/>
          <w:sz w:val="22"/>
          <w:szCs w:val="22"/>
        </w:rPr>
        <w:t>Colab</w:t>
      </w:r>
      <w:proofErr w:type="spellEnd"/>
      <w:r w:rsidR="007A5B5D">
        <w:rPr>
          <w:rFonts w:ascii="Cambria" w:hAnsi="Cambria"/>
          <w:sz w:val="22"/>
          <w:szCs w:val="22"/>
        </w:rPr>
        <w:t>, which allows you to run your notebook and collaborate (on Google’s servers).</w:t>
      </w:r>
      <w:r w:rsidR="009C3FFC">
        <w:rPr>
          <w:rFonts w:ascii="Cambria" w:hAnsi="Cambria"/>
          <w:sz w:val="22"/>
          <w:szCs w:val="22"/>
        </w:rPr>
        <w:t xml:space="preserve"> This class has an expanded quota on Datahub, so our labs should run fine there.</w:t>
      </w:r>
    </w:p>
    <w:p w14:paraId="27469E96" w14:textId="77777777" w:rsidR="00311277" w:rsidRPr="002A526D" w:rsidRDefault="00311277" w:rsidP="00311277">
      <w:pPr>
        <w:rPr>
          <w:rFonts w:ascii="Cambria" w:hAnsi="Cambria"/>
          <w:sz w:val="22"/>
          <w:szCs w:val="22"/>
        </w:rPr>
      </w:pPr>
    </w:p>
    <w:p w14:paraId="5B3EA68C" w14:textId="65FAEB92" w:rsidR="00311277" w:rsidRPr="0016254A" w:rsidRDefault="00311277" w:rsidP="00FC2D71">
      <w:pPr>
        <w:keepNext/>
        <w:spacing w:after="120"/>
        <w:jc w:val="center"/>
        <w:outlineLvl w:val="0"/>
        <w:rPr>
          <w:rFonts w:ascii="Cambria" w:hAnsi="Cambria"/>
          <w:b/>
        </w:rPr>
      </w:pPr>
      <w:r w:rsidRPr="0016254A">
        <w:rPr>
          <w:rFonts w:ascii="Cambria" w:hAnsi="Cambria"/>
          <w:b/>
        </w:rPr>
        <w:t>I. Social Science Data</w:t>
      </w:r>
      <w:r w:rsidR="00373D48">
        <w:rPr>
          <w:rFonts w:ascii="Cambria" w:hAnsi="Cambria"/>
          <w:b/>
        </w:rPr>
        <w:t>,</w:t>
      </w:r>
      <w:r w:rsidRPr="0016254A">
        <w:rPr>
          <w:rFonts w:ascii="Cambria" w:hAnsi="Cambria"/>
          <w:b/>
        </w:rPr>
        <w:t xml:space="preserve"> Generalization</w:t>
      </w:r>
      <w:r w:rsidR="00373D48">
        <w:rPr>
          <w:rFonts w:ascii="Cambria" w:hAnsi="Cambria"/>
          <w:b/>
        </w:rPr>
        <w:t>, and Policing</w:t>
      </w:r>
    </w:p>
    <w:p w14:paraId="0D8842B2" w14:textId="77777777" w:rsidR="00311277" w:rsidRPr="002A526D" w:rsidRDefault="00311277" w:rsidP="00311277">
      <w:pPr>
        <w:rPr>
          <w:rFonts w:ascii="Cambria" w:hAnsi="Cambria"/>
          <w:sz w:val="22"/>
          <w:szCs w:val="22"/>
        </w:rPr>
      </w:pPr>
      <w:r w:rsidRPr="002A526D">
        <w:rPr>
          <w:rFonts w:ascii="Cambria" w:hAnsi="Cambria"/>
          <w:sz w:val="22"/>
          <w:szCs w:val="22"/>
        </w:rPr>
        <w:t xml:space="preserve">By the end of Unit I, students should be able to  </w:t>
      </w:r>
    </w:p>
    <w:p w14:paraId="41F42F5A" w14:textId="00A945E8" w:rsidR="008E4A93" w:rsidRPr="002A526D" w:rsidRDefault="008E4A93" w:rsidP="008E4A93">
      <w:pPr>
        <w:pStyle w:val="ListParagraph"/>
        <w:numPr>
          <w:ilvl w:val="0"/>
          <w:numId w:val="2"/>
        </w:numPr>
        <w:rPr>
          <w:rFonts w:ascii="Cambria" w:hAnsi="Cambria"/>
          <w:sz w:val="22"/>
          <w:szCs w:val="22"/>
        </w:rPr>
      </w:pPr>
      <w:r w:rsidRPr="002A526D">
        <w:rPr>
          <w:rFonts w:ascii="Cambria" w:hAnsi="Cambria"/>
          <w:sz w:val="22"/>
          <w:szCs w:val="22"/>
        </w:rPr>
        <w:t xml:space="preserve">use </w:t>
      </w:r>
      <w:proofErr w:type="spellStart"/>
      <w:r>
        <w:rPr>
          <w:rFonts w:ascii="Cambria" w:hAnsi="Cambria"/>
          <w:sz w:val="22"/>
          <w:szCs w:val="22"/>
        </w:rPr>
        <w:t>Jupyter</w:t>
      </w:r>
      <w:proofErr w:type="spellEnd"/>
      <w:r>
        <w:rPr>
          <w:rFonts w:ascii="Cambria" w:hAnsi="Cambria"/>
          <w:sz w:val="22"/>
          <w:szCs w:val="22"/>
        </w:rPr>
        <w:t xml:space="preserve"> notebooks to write </w:t>
      </w:r>
      <w:r w:rsidR="002E4BE6">
        <w:rPr>
          <w:rFonts w:ascii="Cambria" w:hAnsi="Cambria"/>
          <w:sz w:val="22"/>
          <w:szCs w:val="22"/>
        </w:rPr>
        <w:t>clear</w:t>
      </w:r>
      <w:r>
        <w:rPr>
          <w:rFonts w:ascii="Cambria" w:hAnsi="Cambria"/>
          <w:sz w:val="22"/>
          <w:szCs w:val="22"/>
        </w:rPr>
        <w:t xml:space="preserve"> code in </w:t>
      </w:r>
      <w:proofErr w:type="gramStart"/>
      <w:r>
        <w:rPr>
          <w:rFonts w:ascii="Cambria" w:hAnsi="Cambria"/>
          <w:sz w:val="22"/>
          <w:szCs w:val="22"/>
        </w:rPr>
        <w:t>Python</w:t>
      </w:r>
      <w:proofErr w:type="gramEnd"/>
    </w:p>
    <w:p w14:paraId="3F73677A" w14:textId="0A3D073D" w:rsidR="00311277" w:rsidRPr="002A526D" w:rsidRDefault="008E4A93" w:rsidP="00311277">
      <w:pPr>
        <w:pStyle w:val="ListParagraph"/>
        <w:numPr>
          <w:ilvl w:val="0"/>
          <w:numId w:val="2"/>
        </w:numPr>
        <w:rPr>
          <w:rFonts w:ascii="Cambria" w:hAnsi="Cambria"/>
          <w:sz w:val="22"/>
          <w:szCs w:val="22"/>
        </w:rPr>
      </w:pPr>
      <w:r>
        <w:rPr>
          <w:rFonts w:ascii="Cambria" w:hAnsi="Cambria"/>
          <w:sz w:val="22"/>
          <w:szCs w:val="22"/>
        </w:rPr>
        <w:t xml:space="preserve">use Pandas and plotting tools to clean, organize, summarize, and visualize </w:t>
      </w:r>
      <w:proofErr w:type="gramStart"/>
      <w:r>
        <w:rPr>
          <w:rFonts w:ascii="Cambria" w:hAnsi="Cambria"/>
          <w:sz w:val="22"/>
          <w:szCs w:val="22"/>
        </w:rPr>
        <w:t>data</w:t>
      </w:r>
      <w:proofErr w:type="gramEnd"/>
    </w:p>
    <w:p w14:paraId="72C487AD" w14:textId="04E31C73" w:rsidR="00311277" w:rsidRPr="002A526D" w:rsidRDefault="00AB7073" w:rsidP="00311277">
      <w:pPr>
        <w:pStyle w:val="ListParagraph"/>
        <w:numPr>
          <w:ilvl w:val="0"/>
          <w:numId w:val="2"/>
        </w:numPr>
        <w:spacing w:after="120"/>
        <w:rPr>
          <w:rFonts w:ascii="Cambria" w:hAnsi="Cambria"/>
          <w:sz w:val="22"/>
          <w:szCs w:val="22"/>
        </w:rPr>
      </w:pPr>
      <w:r w:rsidRPr="002A526D">
        <w:rPr>
          <w:rFonts w:ascii="Cambria" w:hAnsi="Cambria"/>
          <w:sz w:val="22"/>
          <w:szCs w:val="22"/>
        </w:rPr>
        <w:t xml:space="preserve">show critical understanding of prediction </w:t>
      </w:r>
      <w:r w:rsidR="00967311">
        <w:rPr>
          <w:rFonts w:ascii="Cambria" w:hAnsi="Cambria"/>
          <w:sz w:val="22"/>
          <w:szCs w:val="22"/>
        </w:rPr>
        <w:t xml:space="preserve">in </w:t>
      </w:r>
      <w:proofErr w:type="gramStart"/>
      <w:r w:rsidR="00967311">
        <w:rPr>
          <w:rFonts w:ascii="Cambria" w:hAnsi="Cambria"/>
          <w:sz w:val="22"/>
          <w:szCs w:val="22"/>
        </w:rPr>
        <w:t>policing</w:t>
      </w:r>
      <w:proofErr w:type="gramEnd"/>
    </w:p>
    <w:tbl>
      <w:tblPr>
        <w:tblStyle w:val="TableGrid"/>
        <w:tblW w:w="9558" w:type="dxa"/>
        <w:tblLayout w:type="fixed"/>
        <w:tblLook w:val="04A0" w:firstRow="1" w:lastRow="0" w:firstColumn="1" w:lastColumn="0" w:noHBand="0" w:noVBand="1"/>
      </w:tblPr>
      <w:tblGrid>
        <w:gridCol w:w="468"/>
        <w:gridCol w:w="900"/>
        <w:gridCol w:w="3510"/>
        <w:gridCol w:w="4680"/>
      </w:tblGrid>
      <w:tr w:rsidR="00311277" w:rsidRPr="002A526D" w14:paraId="22FCF4F8" w14:textId="77777777" w:rsidTr="002916B2">
        <w:tc>
          <w:tcPr>
            <w:tcW w:w="468" w:type="dxa"/>
          </w:tcPr>
          <w:p w14:paraId="7895E264" w14:textId="77777777" w:rsidR="00311277" w:rsidRPr="002A526D" w:rsidRDefault="00311277" w:rsidP="009002D9">
            <w:pPr>
              <w:spacing w:after="120"/>
              <w:jc w:val="center"/>
              <w:rPr>
                <w:rFonts w:ascii="Cambria" w:hAnsi="Cambria"/>
                <w:b/>
                <w:sz w:val="22"/>
                <w:szCs w:val="22"/>
              </w:rPr>
            </w:pPr>
          </w:p>
        </w:tc>
        <w:tc>
          <w:tcPr>
            <w:tcW w:w="900" w:type="dxa"/>
          </w:tcPr>
          <w:p w14:paraId="291B21EC" w14:textId="77777777" w:rsidR="00311277" w:rsidRPr="002A526D" w:rsidRDefault="00311277" w:rsidP="009002D9">
            <w:pPr>
              <w:spacing w:after="120"/>
              <w:jc w:val="center"/>
              <w:rPr>
                <w:rFonts w:ascii="Cambria" w:hAnsi="Cambria"/>
                <w:b/>
                <w:sz w:val="22"/>
                <w:szCs w:val="22"/>
              </w:rPr>
            </w:pPr>
            <w:r w:rsidRPr="002A526D">
              <w:rPr>
                <w:rFonts w:ascii="Cambria" w:hAnsi="Cambria"/>
                <w:b/>
                <w:sz w:val="22"/>
                <w:szCs w:val="22"/>
              </w:rPr>
              <w:t>date</w:t>
            </w:r>
          </w:p>
        </w:tc>
        <w:tc>
          <w:tcPr>
            <w:tcW w:w="3510" w:type="dxa"/>
          </w:tcPr>
          <w:p w14:paraId="10F11D80" w14:textId="77777777" w:rsidR="00311277" w:rsidRPr="002A526D" w:rsidRDefault="00311277" w:rsidP="009002D9">
            <w:pPr>
              <w:spacing w:after="120"/>
              <w:jc w:val="center"/>
              <w:rPr>
                <w:rFonts w:ascii="Cambria" w:hAnsi="Cambria"/>
                <w:b/>
                <w:sz w:val="22"/>
                <w:szCs w:val="22"/>
              </w:rPr>
            </w:pPr>
            <w:r w:rsidRPr="002A526D">
              <w:rPr>
                <w:rFonts w:ascii="Cambria" w:hAnsi="Cambria"/>
                <w:b/>
                <w:sz w:val="22"/>
                <w:szCs w:val="22"/>
              </w:rPr>
              <w:t>class meeting topic</w:t>
            </w:r>
          </w:p>
        </w:tc>
        <w:tc>
          <w:tcPr>
            <w:tcW w:w="4680" w:type="dxa"/>
          </w:tcPr>
          <w:p w14:paraId="0D0564E9" w14:textId="0BE68C0C" w:rsidR="00311277" w:rsidRPr="002A526D" w:rsidRDefault="00311277" w:rsidP="009002D9">
            <w:pPr>
              <w:spacing w:after="120"/>
              <w:ind w:left="288" w:hanging="288"/>
              <w:jc w:val="center"/>
              <w:rPr>
                <w:rFonts w:ascii="Cambria" w:hAnsi="Cambria"/>
                <w:b/>
                <w:sz w:val="22"/>
                <w:szCs w:val="22"/>
              </w:rPr>
            </w:pPr>
            <w:r w:rsidRPr="002A526D">
              <w:rPr>
                <w:rFonts w:ascii="Cambria" w:hAnsi="Cambria"/>
                <w:b/>
                <w:sz w:val="22"/>
                <w:szCs w:val="22"/>
              </w:rPr>
              <w:t>prepare before class</w:t>
            </w:r>
          </w:p>
        </w:tc>
      </w:tr>
      <w:tr w:rsidR="00311277" w:rsidRPr="002A526D" w14:paraId="66FA4E3C" w14:textId="77777777" w:rsidTr="002916B2">
        <w:tc>
          <w:tcPr>
            <w:tcW w:w="468" w:type="dxa"/>
          </w:tcPr>
          <w:p w14:paraId="5D4E9C05"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w:t>
            </w:r>
          </w:p>
        </w:tc>
        <w:tc>
          <w:tcPr>
            <w:tcW w:w="900" w:type="dxa"/>
          </w:tcPr>
          <w:p w14:paraId="2BC4420F" w14:textId="3DB2899E" w:rsidR="00311277" w:rsidRPr="002A526D" w:rsidRDefault="00311277" w:rsidP="009002D9">
            <w:pPr>
              <w:spacing w:after="120"/>
              <w:rPr>
                <w:rFonts w:ascii="Cambria" w:hAnsi="Cambria"/>
                <w:sz w:val="22"/>
                <w:szCs w:val="22"/>
              </w:rPr>
            </w:pPr>
            <w:r w:rsidRPr="002A526D">
              <w:rPr>
                <w:rFonts w:ascii="Cambria" w:hAnsi="Cambria"/>
                <w:sz w:val="22"/>
                <w:szCs w:val="22"/>
              </w:rPr>
              <w:t>1/</w:t>
            </w:r>
            <w:r w:rsidR="00AB5FE2">
              <w:rPr>
                <w:rFonts w:ascii="Cambria" w:hAnsi="Cambria"/>
                <w:sz w:val="22"/>
                <w:szCs w:val="22"/>
              </w:rPr>
              <w:t>17</w:t>
            </w:r>
          </w:p>
        </w:tc>
        <w:tc>
          <w:tcPr>
            <w:tcW w:w="3510" w:type="dxa"/>
          </w:tcPr>
          <w:p w14:paraId="232715EA" w14:textId="6202D852" w:rsidR="00311277" w:rsidRPr="002A526D" w:rsidRDefault="00E16232" w:rsidP="000E5869">
            <w:pPr>
              <w:spacing w:after="120"/>
              <w:ind w:left="288" w:hanging="288"/>
              <w:rPr>
                <w:rFonts w:ascii="Cambria" w:hAnsi="Cambria"/>
                <w:sz w:val="22"/>
                <w:szCs w:val="22"/>
              </w:rPr>
            </w:pPr>
            <w:r>
              <w:rPr>
                <w:rFonts w:ascii="Cambria" w:hAnsi="Cambria"/>
                <w:sz w:val="22"/>
                <w:szCs w:val="22"/>
              </w:rPr>
              <w:t>D</w:t>
            </w:r>
            <w:r w:rsidR="00311277" w:rsidRPr="002A526D">
              <w:rPr>
                <w:rFonts w:ascii="Cambria" w:hAnsi="Cambria"/>
                <w:sz w:val="22"/>
                <w:szCs w:val="22"/>
              </w:rPr>
              <w:t>ata, prediction, law</w:t>
            </w:r>
          </w:p>
          <w:p w14:paraId="424A76AF" w14:textId="646B7E50" w:rsidR="00285BD9" w:rsidRPr="002A526D" w:rsidRDefault="00E16232" w:rsidP="000E5869">
            <w:pPr>
              <w:spacing w:after="120"/>
              <w:ind w:left="288" w:hanging="288"/>
              <w:rPr>
                <w:rFonts w:ascii="Cambria" w:hAnsi="Cambria"/>
                <w:sz w:val="22"/>
                <w:szCs w:val="22"/>
              </w:rPr>
            </w:pPr>
            <w:r>
              <w:rPr>
                <w:rFonts w:ascii="Cambria" w:hAnsi="Cambria"/>
                <w:sz w:val="22"/>
                <w:szCs w:val="22"/>
              </w:rPr>
              <w:t>E</w:t>
            </w:r>
            <w:r w:rsidR="00285BD9">
              <w:rPr>
                <w:rFonts w:ascii="Cambria" w:hAnsi="Cambria"/>
                <w:sz w:val="22"/>
                <w:szCs w:val="22"/>
              </w:rPr>
              <w:t>xamples of big data inference</w:t>
            </w:r>
          </w:p>
          <w:p w14:paraId="3FE61189" w14:textId="47005CD4" w:rsidR="00311277" w:rsidRPr="002A526D" w:rsidRDefault="00BF4B88" w:rsidP="000E5869">
            <w:pPr>
              <w:spacing w:after="120"/>
              <w:ind w:left="288" w:hanging="288"/>
              <w:rPr>
                <w:rFonts w:ascii="Cambria" w:hAnsi="Cambria"/>
                <w:sz w:val="22"/>
                <w:szCs w:val="22"/>
              </w:rPr>
            </w:pPr>
            <w:r w:rsidRPr="002A526D">
              <w:rPr>
                <w:rFonts w:ascii="Cambria" w:hAnsi="Cambria"/>
                <w:sz w:val="22"/>
                <w:szCs w:val="22"/>
              </w:rPr>
              <w:t>L</w:t>
            </w:r>
            <w:r w:rsidR="00891879" w:rsidRPr="002A526D">
              <w:rPr>
                <w:rFonts w:ascii="Cambria" w:hAnsi="Cambria"/>
                <w:sz w:val="22"/>
                <w:szCs w:val="22"/>
              </w:rPr>
              <w:t>ab</w:t>
            </w:r>
            <w:r w:rsidR="00505A66" w:rsidRPr="002A526D">
              <w:rPr>
                <w:rFonts w:ascii="Cambria" w:hAnsi="Cambria"/>
                <w:sz w:val="22"/>
                <w:szCs w:val="22"/>
              </w:rPr>
              <w:t xml:space="preserve"> 1</w:t>
            </w:r>
            <w:r w:rsidR="00891879" w:rsidRPr="002A526D">
              <w:rPr>
                <w:rFonts w:ascii="Cambria" w:hAnsi="Cambria"/>
                <w:sz w:val="22"/>
                <w:szCs w:val="22"/>
              </w:rPr>
              <w:t>: Anaconda setup</w:t>
            </w:r>
            <w:r w:rsidRPr="002A526D">
              <w:rPr>
                <w:rFonts w:ascii="Cambria" w:hAnsi="Cambria"/>
                <w:sz w:val="22"/>
                <w:szCs w:val="22"/>
              </w:rPr>
              <w:t xml:space="preserve"> to run things </w:t>
            </w:r>
            <w:proofErr w:type="gramStart"/>
            <w:r w:rsidRPr="002A526D">
              <w:rPr>
                <w:rFonts w:ascii="Cambria" w:hAnsi="Cambria"/>
                <w:sz w:val="22"/>
                <w:szCs w:val="22"/>
              </w:rPr>
              <w:t>locally</w:t>
            </w:r>
            <w:proofErr w:type="gramEnd"/>
          </w:p>
          <w:p w14:paraId="3296CE26" w14:textId="7215928F" w:rsidR="00BF4B88" w:rsidRPr="002A526D" w:rsidRDefault="00BF4B88" w:rsidP="000E5869">
            <w:pPr>
              <w:spacing w:after="120"/>
              <w:ind w:left="288" w:hanging="288"/>
              <w:rPr>
                <w:rFonts w:ascii="Cambria" w:hAnsi="Cambria"/>
                <w:sz w:val="22"/>
                <w:szCs w:val="22"/>
              </w:rPr>
            </w:pPr>
            <w:r w:rsidRPr="002A526D">
              <w:rPr>
                <w:rFonts w:ascii="Cambria" w:hAnsi="Cambria"/>
                <w:sz w:val="22"/>
                <w:szCs w:val="22"/>
              </w:rPr>
              <w:t xml:space="preserve">Lab 2: Intro to </w:t>
            </w:r>
            <w:proofErr w:type="spellStart"/>
            <w:r w:rsidRPr="002A526D">
              <w:rPr>
                <w:rFonts w:ascii="Cambria" w:hAnsi="Cambria"/>
                <w:sz w:val="22"/>
                <w:szCs w:val="22"/>
              </w:rPr>
              <w:t>Jupyter</w:t>
            </w:r>
            <w:proofErr w:type="spellEnd"/>
            <w:r w:rsidRPr="002A526D">
              <w:rPr>
                <w:rFonts w:ascii="Cambria" w:hAnsi="Cambria"/>
                <w:sz w:val="22"/>
                <w:szCs w:val="22"/>
              </w:rPr>
              <w:t xml:space="preserve"> Notebooks</w:t>
            </w:r>
          </w:p>
        </w:tc>
        <w:tc>
          <w:tcPr>
            <w:tcW w:w="4680" w:type="dxa"/>
          </w:tcPr>
          <w:p w14:paraId="51610E5F" w14:textId="1B5B6734" w:rsidR="000C1AEC" w:rsidRDefault="000C1AEC" w:rsidP="00030BF3">
            <w:pPr>
              <w:spacing w:after="120"/>
              <w:ind w:left="288" w:hanging="288"/>
              <w:rPr>
                <w:rFonts w:ascii="Cambria" w:hAnsi="Cambria"/>
                <w:sz w:val="22"/>
                <w:szCs w:val="22"/>
              </w:rPr>
            </w:pPr>
            <w:r>
              <w:rPr>
                <w:rFonts w:ascii="Cambria" w:hAnsi="Cambria"/>
                <w:sz w:val="22"/>
                <w:szCs w:val="22"/>
              </w:rPr>
              <w:t>ripped from the headlines:</w:t>
            </w:r>
            <w:r w:rsidR="008E4A93">
              <w:rPr>
                <w:rFonts w:ascii="Cambria" w:hAnsi="Cambria"/>
                <w:sz w:val="22"/>
                <w:szCs w:val="22"/>
              </w:rPr>
              <w:t xml:space="preserve"> </w:t>
            </w:r>
            <w:hyperlink r:id="rId12" w:history="1">
              <w:r w:rsidR="008E4A93" w:rsidRPr="008E4A93">
                <w:rPr>
                  <w:rStyle w:val="Hyperlink"/>
                  <w:rFonts w:ascii="Cambria" w:hAnsi="Cambria"/>
                  <w:sz w:val="22"/>
                  <w:szCs w:val="22"/>
                </w:rPr>
                <w:t>regulating AI by Executive Order</w:t>
              </w:r>
            </w:hyperlink>
            <w:r w:rsidR="008E4A93">
              <w:rPr>
                <w:rFonts w:ascii="Cambria" w:hAnsi="Cambria"/>
                <w:sz w:val="22"/>
                <w:szCs w:val="22"/>
              </w:rPr>
              <w:t xml:space="preserve"> [</w:t>
            </w:r>
            <w:proofErr w:type="spellStart"/>
            <w:r w:rsidR="008E4A93">
              <w:rPr>
                <w:rFonts w:ascii="Cambria" w:hAnsi="Cambria"/>
                <w:sz w:val="22"/>
                <w:szCs w:val="22"/>
              </w:rPr>
              <w:t>bCourses</w:t>
            </w:r>
            <w:proofErr w:type="spellEnd"/>
            <w:r w:rsidR="008E4A93">
              <w:rPr>
                <w:rFonts w:ascii="Cambria" w:hAnsi="Cambria"/>
                <w:sz w:val="22"/>
                <w:szCs w:val="22"/>
              </w:rPr>
              <w:t>],</w:t>
            </w:r>
            <w:r>
              <w:rPr>
                <w:rFonts w:ascii="Cambria" w:hAnsi="Cambria"/>
                <w:sz w:val="22"/>
                <w:szCs w:val="22"/>
              </w:rPr>
              <w:t xml:space="preserve"> </w:t>
            </w:r>
            <w:hyperlink r:id="rId13" w:history="1">
              <w:r w:rsidR="008E4A93" w:rsidRPr="008E4A93">
                <w:rPr>
                  <w:rStyle w:val="Hyperlink"/>
                  <w:rFonts w:ascii="Cambria" w:hAnsi="Cambria"/>
                  <w:sz w:val="22"/>
                  <w:szCs w:val="22"/>
                </w:rPr>
                <w:t xml:space="preserve">US missing a chance to prevent </w:t>
              </w:r>
              <w:r w:rsidR="008E4A93">
                <w:rPr>
                  <w:rStyle w:val="Hyperlink"/>
                  <w:rFonts w:ascii="Cambria" w:hAnsi="Cambria"/>
                  <w:sz w:val="22"/>
                  <w:szCs w:val="22"/>
                </w:rPr>
                <w:t xml:space="preserve">AI </w:t>
              </w:r>
              <w:r w:rsidR="008E4A93" w:rsidRPr="008E4A93">
                <w:rPr>
                  <w:rStyle w:val="Hyperlink"/>
                  <w:rFonts w:ascii="Cambria" w:hAnsi="Cambria"/>
                  <w:sz w:val="22"/>
                  <w:szCs w:val="22"/>
                </w:rPr>
                <w:t>harm</w:t>
              </w:r>
            </w:hyperlink>
            <w:r w:rsidR="008E4A93">
              <w:rPr>
                <w:rFonts w:ascii="Cambria" w:hAnsi="Cambria"/>
                <w:sz w:val="22"/>
                <w:szCs w:val="22"/>
              </w:rPr>
              <w:t xml:space="preserve"> [</w:t>
            </w:r>
            <w:proofErr w:type="spellStart"/>
            <w:r w:rsidR="008E4A93">
              <w:rPr>
                <w:rFonts w:ascii="Cambria" w:hAnsi="Cambria"/>
                <w:sz w:val="22"/>
                <w:szCs w:val="22"/>
              </w:rPr>
              <w:t>bCourses</w:t>
            </w:r>
            <w:proofErr w:type="spellEnd"/>
            <w:r w:rsidR="008E4A93">
              <w:rPr>
                <w:rFonts w:ascii="Cambria" w:hAnsi="Cambria"/>
                <w:sz w:val="22"/>
                <w:szCs w:val="22"/>
              </w:rPr>
              <w:t xml:space="preserve">], </w:t>
            </w:r>
            <w:hyperlink r:id="rId14" w:history="1">
              <w:r w:rsidR="008E4A93" w:rsidRPr="008E4A93">
                <w:rPr>
                  <w:rStyle w:val="Hyperlink"/>
                  <w:rFonts w:ascii="Cambria" w:hAnsi="Cambria"/>
                  <w:sz w:val="22"/>
                  <w:szCs w:val="22"/>
                </w:rPr>
                <w:t>EU regulating AI</w:t>
              </w:r>
            </w:hyperlink>
            <w:r w:rsidR="008E4A93">
              <w:rPr>
                <w:rFonts w:ascii="Cambria" w:hAnsi="Cambria"/>
                <w:sz w:val="22"/>
                <w:szCs w:val="22"/>
              </w:rPr>
              <w:t xml:space="preserve"> [</w:t>
            </w:r>
            <w:proofErr w:type="spellStart"/>
            <w:r w:rsidR="008E4A93">
              <w:rPr>
                <w:rFonts w:ascii="Cambria" w:hAnsi="Cambria"/>
                <w:sz w:val="22"/>
                <w:szCs w:val="22"/>
              </w:rPr>
              <w:t>bCourses</w:t>
            </w:r>
            <w:proofErr w:type="spellEnd"/>
            <w:r w:rsidR="008E4A93">
              <w:rPr>
                <w:rFonts w:ascii="Cambria" w:hAnsi="Cambria"/>
                <w:sz w:val="22"/>
                <w:szCs w:val="22"/>
              </w:rPr>
              <w:t>]</w:t>
            </w:r>
          </w:p>
          <w:p w14:paraId="51074BBE" w14:textId="7BEB6F61" w:rsidR="00030BF3" w:rsidRPr="00030BF3" w:rsidRDefault="00000000" w:rsidP="00030BF3">
            <w:pPr>
              <w:spacing w:after="120"/>
              <w:ind w:left="288" w:hanging="288"/>
              <w:rPr>
                <w:rFonts w:ascii="Cambria" w:hAnsi="Cambria"/>
                <w:sz w:val="22"/>
                <w:szCs w:val="22"/>
              </w:rPr>
            </w:pPr>
            <w:hyperlink r:id="rId15" w:history="1">
              <w:r w:rsidR="00030BF3" w:rsidRPr="00030BF3">
                <w:rPr>
                  <w:rStyle w:val="Hyperlink"/>
                  <w:rFonts w:ascii="Cambria" w:hAnsi="Cambria"/>
                  <w:sz w:val="22"/>
                  <w:szCs w:val="22"/>
                </w:rPr>
                <w:t>Buolamwini, J. and Gebru, T</w:t>
              </w:r>
            </w:hyperlink>
            <w:r w:rsidR="00030BF3">
              <w:rPr>
                <w:rFonts w:ascii="Cambria" w:hAnsi="Cambria"/>
                <w:sz w:val="22"/>
                <w:szCs w:val="22"/>
              </w:rPr>
              <w:t xml:space="preserve">. (2018). </w:t>
            </w:r>
            <w:r w:rsidR="00B93728">
              <w:rPr>
                <w:rFonts w:ascii="Cambria" w:hAnsi="Cambria"/>
                <w:sz w:val="22"/>
                <w:szCs w:val="22"/>
              </w:rPr>
              <w:t>“</w:t>
            </w:r>
            <w:r w:rsidR="00030BF3" w:rsidRPr="00030BF3">
              <w:rPr>
                <w:rFonts w:ascii="Cambria" w:hAnsi="Cambria"/>
                <w:sz w:val="22"/>
                <w:szCs w:val="22"/>
              </w:rPr>
              <w:t>Gender Shades: Intersectional Accuracy Disparities in Commercial Gender Classification</w:t>
            </w:r>
            <w:r w:rsidR="00B93728">
              <w:rPr>
                <w:rFonts w:ascii="Cambria" w:hAnsi="Cambria"/>
                <w:sz w:val="22"/>
                <w:szCs w:val="22"/>
              </w:rPr>
              <w:t>”</w:t>
            </w:r>
            <w:r w:rsidR="00030BF3">
              <w:rPr>
                <w:rFonts w:ascii="Cambria" w:hAnsi="Cambria"/>
                <w:sz w:val="22"/>
                <w:szCs w:val="22"/>
              </w:rPr>
              <w:t xml:space="preserve"> </w:t>
            </w:r>
            <w:r w:rsidR="00030BF3" w:rsidRPr="00030BF3">
              <w:rPr>
                <w:rFonts w:ascii="Cambria" w:hAnsi="Cambria"/>
                <w:i/>
                <w:iCs/>
                <w:sz w:val="22"/>
                <w:szCs w:val="22"/>
              </w:rPr>
              <w:t>Proceedings of the 1st Conference on Fairness, Accountability and Transparency</w:t>
            </w:r>
            <w:r w:rsidR="00030BF3" w:rsidRPr="00030BF3">
              <w:rPr>
                <w:rFonts w:ascii="Cambria" w:hAnsi="Cambria"/>
                <w:sz w:val="22"/>
                <w:szCs w:val="22"/>
              </w:rPr>
              <w:t>, PMLR 81:77-91</w:t>
            </w:r>
            <w:r w:rsidR="00030BF3">
              <w:rPr>
                <w:rFonts w:ascii="Cambria" w:hAnsi="Cambria"/>
                <w:sz w:val="22"/>
                <w:szCs w:val="22"/>
              </w:rPr>
              <w:t>.</w:t>
            </w:r>
            <w:r w:rsidR="00030BF3" w:rsidRPr="00030BF3">
              <w:rPr>
                <w:rFonts w:ascii="Cambria" w:hAnsi="Cambria"/>
                <w:sz w:val="22"/>
                <w:szCs w:val="22"/>
              </w:rPr>
              <w:t xml:space="preserve"> </w:t>
            </w:r>
            <w:hyperlink r:id="rId16" w:history="1">
              <w:r w:rsidR="00030BF3" w:rsidRPr="00307161">
                <w:rPr>
                  <w:rStyle w:val="Hyperlink"/>
                  <w:rFonts w:ascii="Cambria" w:hAnsi="Cambria"/>
                  <w:sz w:val="20"/>
                  <w:szCs w:val="20"/>
                </w:rPr>
                <w:t>https://proceedings.mlr.press/v81/buolamwini18a.html</w:t>
              </w:r>
            </w:hyperlink>
            <w:r w:rsidR="00030BF3" w:rsidRPr="00307161">
              <w:rPr>
                <w:rFonts w:ascii="Cambria" w:hAnsi="Cambria"/>
                <w:sz w:val="20"/>
                <w:szCs w:val="20"/>
              </w:rPr>
              <w:t xml:space="preserve"> </w:t>
            </w:r>
            <w:r w:rsidR="00030BF3">
              <w:rPr>
                <w:rFonts w:ascii="Cambria" w:hAnsi="Cambria"/>
                <w:sz w:val="22"/>
                <w:szCs w:val="22"/>
              </w:rPr>
              <w:t>[</w:t>
            </w:r>
            <w:proofErr w:type="spellStart"/>
            <w:r w:rsidR="00030BF3">
              <w:rPr>
                <w:rFonts w:ascii="Cambria" w:hAnsi="Cambria"/>
                <w:sz w:val="22"/>
                <w:szCs w:val="22"/>
              </w:rPr>
              <w:t>bCourses</w:t>
            </w:r>
            <w:proofErr w:type="spellEnd"/>
            <w:r w:rsidR="00030BF3">
              <w:rPr>
                <w:rFonts w:ascii="Cambria" w:hAnsi="Cambria"/>
                <w:sz w:val="22"/>
                <w:szCs w:val="22"/>
              </w:rPr>
              <w:t>]</w:t>
            </w:r>
          </w:p>
          <w:p w14:paraId="409D7CB8" w14:textId="5461BCD4" w:rsidR="00311277" w:rsidRDefault="00311277" w:rsidP="008E4A93">
            <w:pPr>
              <w:spacing w:after="120"/>
              <w:ind w:left="288" w:hanging="288"/>
              <w:rPr>
                <w:rFonts w:ascii="Cambria" w:hAnsi="Cambria"/>
                <w:sz w:val="22"/>
                <w:szCs w:val="22"/>
              </w:rPr>
            </w:pPr>
            <w:r w:rsidRPr="002A526D">
              <w:rPr>
                <w:rFonts w:ascii="Cambria" w:hAnsi="Cambria"/>
                <w:sz w:val="22"/>
                <w:szCs w:val="22"/>
              </w:rPr>
              <w:t>look at data sources for class (</w:t>
            </w:r>
            <w:hyperlink r:id="rId17" w:history="1">
              <w:r w:rsidRPr="002A526D">
                <w:rPr>
                  <w:rStyle w:val="Hyperlink"/>
                  <w:rFonts w:ascii="Cambria" w:hAnsi="Cambria"/>
                  <w:sz w:val="22"/>
                  <w:szCs w:val="22"/>
                </w:rPr>
                <w:t>SFPD Incident Reports</w:t>
              </w:r>
            </w:hyperlink>
            <w:r w:rsidRPr="002A526D">
              <w:rPr>
                <w:rFonts w:ascii="Cambria" w:hAnsi="Cambria"/>
                <w:sz w:val="22"/>
                <w:szCs w:val="22"/>
              </w:rPr>
              <w:t xml:space="preserve">, </w:t>
            </w:r>
            <w:hyperlink r:id="rId18" w:history="1">
              <w:r w:rsidR="008E4A93" w:rsidRPr="008E4A93">
                <w:rPr>
                  <w:rStyle w:val="Hyperlink"/>
                  <w:rFonts w:ascii="Cambria" w:hAnsi="Cambria"/>
                  <w:sz w:val="22"/>
                  <w:szCs w:val="22"/>
                </w:rPr>
                <w:t>NY State DCJS</w:t>
              </w:r>
            </w:hyperlink>
            <w:r w:rsidR="008E4A93">
              <w:rPr>
                <w:rFonts w:ascii="Cambria" w:hAnsi="Cambria"/>
                <w:sz w:val="22"/>
                <w:szCs w:val="22"/>
              </w:rPr>
              <w:t xml:space="preserve">, </w:t>
            </w:r>
            <w:hyperlink r:id="rId19" w:history="1">
              <w:r w:rsidRPr="002A526D">
                <w:rPr>
                  <w:rStyle w:val="Hyperlink"/>
                  <w:rFonts w:ascii="Cambria" w:hAnsi="Cambria"/>
                  <w:sz w:val="22"/>
                  <w:szCs w:val="22"/>
                </w:rPr>
                <w:t>Old Bailey Proceedings</w:t>
              </w:r>
            </w:hyperlink>
            <w:r w:rsidRPr="002A526D">
              <w:rPr>
                <w:rFonts w:ascii="Cambria" w:hAnsi="Cambria"/>
                <w:sz w:val="22"/>
                <w:szCs w:val="22"/>
              </w:rPr>
              <w:t>)</w:t>
            </w:r>
          </w:p>
          <w:p w14:paraId="723B4606" w14:textId="2FD4B667" w:rsidR="007B7FE9" w:rsidRPr="002A526D" w:rsidRDefault="008E4A93" w:rsidP="009002D9">
            <w:pPr>
              <w:spacing w:after="120"/>
              <w:ind w:left="288" w:hanging="288"/>
              <w:rPr>
                <w:rFonts w:ascii="Cambria" w:hAnsi="Cambria"/>
                <w:sz w:val="22"/>
                <w:szCs w:val="22"/>
              </w:rPr>
            </w:pPr>
            <w:r w:rsidRPr="008E4A93">
              <w:rPr>
                <w:rFonts w:ascii="Cambria" w:hAnsi="Cambria"/>
                <w:i/>
                <w:iCs/>
                <w:sz w:val="22"/>
                <w:szCs w:val="22"/>
              </w:rPr>
              <w:t>optional</w:t>
            </w:r>
            <w:r>
              <w:rPr>
                <w:rFonts w:ascii="Cambria" w:hAnsi="Cambria"/>
                <w:sz w:val="22"/>
                <w:szCs w:val="22"/>
              </w:rPr>
              <w:t xml:space="preserve">: </w:t>
            </w:r>
            <w:r w:rsidR="007B7FE9">
              <w:rPr>
                <w:rFonts w:ascii="Cambria" w:hAnsi="Cambria"/>
                <w:sz w:val="22"/>
                <w:szCs w:val="22"/>
              </w:rPr>
              <w:t xml:space="preserve">with your data you need a </w:t>
            </w:r>
            <w:hyperlink r:id="rId20" w:history="1">
              <w:r w:rsidR="007B7FE9" w:rsidRPr="000C1AEC">
                <w:rPr>
                  <w:rStyle w:val="Hyperlink"/>
                  <w:rFonts w:ascii="Cambria" w:hAnsi="Cambria"/>
                  <w:sz w:val="22"/>
                  <w:szCs w:val="22"/>
                </w:rPr>
                <w:t>side of social science</w:t>
              </w:r>
            </w:hyperlink>
            <w:r w:rsidR="007B7FE9">
              <w:rPr>
                <w:rFonts w:ascii="Cambria" w:hAnsi="Cambria"/>
                <w:sz w:val="22"/>
                <w:szCs w:val="22"/>
              </w:rPr>
              <w:t xml:space="preserve"> [</w:t>
            </w:r>
            <w:proofErr w:type="spellStart"/>
            <w:r w:rsidR="007B7FE9">
              <w:rPr>
                <w:rFonts w:ascii="Cambria" w:hAnsi="Cambria"/>
                <w:sz w:val="22"/>
                <w:szCs w:val="22"/>
              </w:rPr>
              <w:t>bCourses</w:t>
            </w:r>
            <w:proofErr w:type="spellEnd"/>
            <w:r w:rsidR="007B7FE9">
              <w:rPr>
                <w:rFonts w:ascii="Cambria" w:hAnsi="Cambria"/>
                <w:sz w:val="22"/>
                <w:szCs w:val="22"/>
              </w:rPr>
              <w:t>]</w:t>
            </w:r>
          </w:p>
        </w:tc>
      </w:tr>
      <w:tr w:rsidR="00311277" w:rsidRPr="002A526D" w14:paraId="69855BCC" w14:textId="77777777" w:rsidTr="002916B2">
        <w:tc>
          <w:tcPr>
            <w:tcW w:w="468" w:type="dxa"/>
          </w:tcPr>
          <w:p w14:paraId="2B984FF4" w14:textId="77777777" w:rsidR="00311277" w:rsidRPr="002A526D" w:rsidRDefault="00311277" w:rsidP="009002D9">
            <w:pPr>
              <w:spacing w:after="120"/>
              <w:rPr>
                <w:rFonts w:ascii="Cambria" w:hAnsi="Cambria"/>
                <w:sz w:val="22"/>
                <w:szCs w:val="22"/>
              </w:rPr>
            </w:pPr>
            <w:r w:rsidRPr="002A526D">
              <w:rPr>
                <w:rFonts w:ascii="Cambria" w:hAnsi="Cambria"/>
                <w:sz w:val="22"/>
                <w:szCs w:val="22"/>
              </w:rPr>
              <w:lastRenderedPageBreak/>
              <w:t>2</w:t>
            </w:r>
          </w:p>
        </w:tc>
        <w:tc>
          <w:tcPr>
            <w:tcW w:w="900" w:type="dxa"/>
          </w:tcPr>
          <w:p w14:paraId="0D401CA9" w14:textId="4D5C7099" w:rsidR="00311277" w:rsidRPr="002A526D" w:rsidRDefault="00311277" w:rsidP="009002D9">
            <w:pPr>
              <w:spacing w:after="120"/>
              <w:rPr>
                <w:rFonts w:ascii="Cambria" w:hAnsi="Cambria"/>
                <w:sz w:val="22"/>
                <w:szCs w:val="22"/>
              </w:rPr>
            </w:pPr>
            <w:r w:rsidRPr="002A526D">
              <w:rPr>
                <w:rFonts w:ascii="Cambria" w:hAnsi="Cambria"/>
                <w:sz w:val="22"/>
                <w:szCs w:val="22"/>
              </w:rPr>
              <w:t>1/</w:t>
            </w:r>
            <w:r w:rsidR="00AB5FE2">
              <w:rPr>
                <w:rFonts w:ascii="Cambria" w:hAnsi="Cambria"/>
                <w:sz w:val="22"/>
                <w:szCs w:val="22"/>
              </w:rPr>
              <w:t>22</w:t>
            </w:r>
          </w:p>
        </w:tc>
        <w:tc>
          <w:tcPr>
            <w:tcW w:w="3510" w:type="dxa"/>
          </w:tcPr>
          <w:p w14:paraId="69759B2C" w14:textId="60A92643" w:rsidR="00F77136" w:rsidRDefault="00311277" w:rsidP="000E5869">
            <w:pPr>
              <w:spacing w:after="120"/>
              <w:ind w:left="288" w:hanging="288"/>
              <w:rPr>
                <w:rFonts w:ascii="Cambria" w:hAnsi="Cambria"/>
                <w:sz w:val="22"/>
                <w:szCs w:val="22"/>
              </w:rPr>
            </w:pPr>
            <w:r w:rsidRPr="002A526D">
              <w:rPr>
                <w:rFonts w:ascii="Cambria" w:hAnsi="Cambria"/>
                <w:sz w:val="22"/>
                <w:szCs w:val="22"/>
              </w:rPr>
              <w:t xml:space="preserve">Pandas </w:t>
            </w:r>
            <w:proofErr w:type="spellStart"/>
            <w:r w:rsidRPr="002A526D">
              <w:rPr>
                <w:rFonts w:ascii="Cambria" w:hAnsi="Cambria"/>
                <w:sz w:val="22"/>
                <w:szCs w:val="22"/>
              </w:rPr>
              <w:t>dataframes</w:t>
            </w:r>
            <w:proofErr w:type="spellEnd"/>
            <w:r w:rsidR="008E4A93">
              <w:rPr>
                <w:rFonts w:ascii="Cambria" w:hAnsi="Cambria"/>
                <w:sz w:val="22"/>
                <w:szCs w:val="22"/>
              </w:rPr>
              <w:t xml:space="preserve"> and data types, flow of control, state of objects, etc.</w:t>
            </w:r>
          </w:p>
          <w:p w14:paraId="50D480E8" w14:textId="729616DD" w:rsidR="008E4A93" w:rsidRPr="002A526D" w:rsidRDefault="008E4A93" w:rsidP="000E5869">
            <w:pPr>
              <w:spacing w:after="120"/>
              <w:ind w:left="288" w:hanging="288"/>
              <w:rPr>
                <w:rFonts w:ascii="Cambria" w:hAnsi="Cambria"/>
                <w:sz w:val="22"/>
                <w:szCs w:val="22"/>
              </w:rPr>
            </w:pPr>
            <w:r>
              <w:rPr>
                <w:rFonts w:ascii="Cambria" w:hAnsi="Cambria"/>
                <w:sz w:val="22"/>
                <w:szCs w:val="22"/>
              </w:rPr>
              <w:t>Prediction in the legal domain</w:t>
            </w:r>
          </w:p>
          <w:p w14:paraId="6F982AC7" w14:textId="36823A9F" w:rsidR="00311277" w:rsidRPr="002A526D" w:rsidRDefault="00BF4B88" w:rsidP="000E5869">
            <w:pPr>
              <w:spacing w:after="120"/>
              <w:ind w:left="288" w:hanging="288"/>
              <w:rPr>
                <w:rFonts w:ascii="Cambria" w:hAnsi="Cambria"/>
                <w:sz w:val="22"/>
                <w:szCs w:val="22"/>
              </w:rPr>
            </w:pPr>
            <w:r w:rsidRPr="002A526D">
              <w:rPr>
                <w:rFonts w:ascii="Cambria" w:hAnsi="Cambria"/>
                <w:sz w:val="22"/>
                <w:szCs w:val="22"/>
              </w:rPr>
              <w:t xml:space="preserve">Lab 3: </w:t>
            </w:r>
            <w:r w:rsidR="003C6DD7">
              <w:rPr>
                <w:rFonts w:ascii="Cambria" w:hAnsi="Cambria"/>
                <w:sz w:val="22"/>
                <w:szCs w:val="22"/>
              </w:rPr>
              <w:t xml:space="preserve">Pandas </w:t>
            </w:r>
            <w:proofErr w:type="spellStart"/>
            <w:r w:rsidRPr="002A526D">
              <w:rPr>
                <w:rFonts w:ascii="Cambria" w:hAnsi="Cambria"/>
                <w:sz w:val="22"/>
                <w:szCs w:val="22"/>
              </w:rPr>
              <w:t>Dataframe</w:t>
            </w:r>
            <w:proofErr w:type="spellEnd"/>
            <w:r w:rsidRPr="002A526D">
              <w:rPr>
                <w:rFonts w:ascii="Cambria" w:hAnsi="Cambria"/>
                <w:sz w:val="22"/>
                <w:szCs w:val="22"/>
              </w:rPr>
              <w:t xml:space="preserve"> Operations &amp; </w:t>
            </w:r>
            <w:r w:rsidR="003C6DD7">
              <w:rPr>
                <w:rFonts w:ascii="Cambria" w:hAnsi="Cambria"/>
                <w:sz w:val="22"/>
                <w:szCs w:val="22"/>
              </w:rPr>
              <w:t>Data Cleaning</w:t>
            </w:r>
          </w:p>
        </w:tc>
        <w:tc>
          <w:tcPr>
            <w:tcW w:w="4680" w:type="dxa"/>
          </w:tcPr>
          <w:p w14:paraId="3FEBD22A" w14:textId="26C88CAF" w:rsidR="00942BF6" w:rsidRDefault="00942BF6" w:rsidP="00FE56DF">
            <w:pPr>
              <w:spacing w:after="120"/>
              <w:ind w:left="288" w:hanging="288"/>
              <w:rPr>
                <w:rFonts w:ascii="Cambria" w:hAnsi="Cambria"/>
                <w:sz w:val="22"/>
                <w:szCs w:val="22"/>
              </w:rPr>
            </w:pPr>
            <w:r w:rsidRPr="002A526D">
              <w:rPr>
                <w:rFonts w:ascii="Cambria" w:hAnsi="Cambria"/>
                <w:sz w:val="22"/>
                <w:szCs w:val="22"/>
              </w:rPr>
              <w:t>student questionnaire</w:t>
            </w:r>
            <w:r w:rsidR="002916B2">
              <w:rPr>
                <w:rFonts w:ascii="Cambria" w:hAnsi="Cambria"/>
                <w:sz w:val="22"/>
                <w:szCs w:val="22"/>
              </w:rPr>
              <w:t xml:space="preserve"> (Google Form)</w:t>
            </w:r>
          </w:p>
          <w:p w14:paraId="3BBBE9A3" w14:textId="77777777" w:rsidR="00FE56DF" w:rsidRPr="002A526D" w:rsidRDefault="00FE56DF" w:rsidP="00FE56DF">
            <w:pPr>
              <w:spacing w:after="120"/>
              <w:ind w:left="288" w:hanging="288"/>
              <w:rPr>
                <w:rStyle w:val="Hyperlink"/>
                <w:rFonts w:ascii="Cambria" w:hAnsi="Cambria"/>
                <w:sz w:val="22"/>
                <w:szCs w:val="22"/>
              </w:rPr>
            </w:pPr>
            <w:r w:rsidRPr="002A526D">
              <w:rPr>
                <w:rFonts w:ascii="Cambria" w:hAnsi="Cambria"/>
                <w:sz w:val="22"/>
                <w:szCs w:val="22"/>
              </w:rPr>
              <w:t xml:space="preserve">Harcourt, </w:t>
            </w:r>
            <w:r w:rsidRPr="002A526D">
              <w:rPr>
                <w:rFonts w:ascii="Cambria" w:hAnsi="Cambria"/>
                <w:i/>
                <w:sz w:val="22"/>
                <w:szCs w:val="22"/>
              </w:rPr>
              <w:t>Against Prediction</w:t>
            </w:r>
            <w:r w:rsidRPr="002A526D">
              <w:rPr>
                <w:rFonts w:ascii="Cambria" w:hAnsi="Cambria"/>
                <w:sz w:val="22"/>
                <w:szCs w:val="22"/>
              </w:rPr>
              <w:t xml:space="preserve"> </w:t>
            </w:r>
            <w:proofErr w:type="spellStart"/>
            <w:r w:rsidRPr="002A526D">
              <w:rPr>
                <w:rFonts w:ascii="Cambria" w:hAnsi="Cambria"/>
                <w:sz w:val="22"/>
                <w:szCs w:val="22"/>
              </w:rPr>
              <w:t>ch.</w:t>
            </w:r>
            <w:proofErr w:type="spellEnd"/>
            <w:r w:rsidRPr="002A526D">
              <w:rPr>
                <w:rFonts w:ascii="Cambria" w:hAnsi="Cambria"/>
                <w:sz w:val="22"/>
                <w:szCs w:val="22"/>
              </w:rPr>
              <w:t xml:space="preserve"> 1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1B8F74ED" w14:textId="3D0FB962" w:rsidR="00311277" w:rsidRPr="002A526D" w:rsidRDefault="003C6DD7" w:rsidP="003C6DD7">
            <w:pPr>
              <w:spacing w:after="120"/>
              <w:ind w:left="288" w:hanging="288"/>
              <w:rPr>
                <w:rFonts w:ascii="Cambria" w:hAnsi="Cambria"/>
                <w:sz w:val="22"/>
                <w:szCs w:val="22"/>
              </w:rPr>
            </w:pPr>
            <w:r w:rsidRPr="003C6DD7">
              <w:rPr>
                <w:rFonts w:ascii="Cambria" w:hAnsi="Cambria"/>
                <w:i/>
                <w:iCs/>
                <w:sz w:val="22"/>
                <w:szCs w:val="22"/>
              </w:rPr>
              <w:t>optional</w:t>
            </w:r>
            <w:r>
              <w:rPr>
                <w:rFonts w:ascii="Cambria" w:hAnsi="Cambria"/>
                <w:sz w:val="22"/>
                <w:szCs w:val="22"/>
              </w:rPr>
              <w:t xml:space="preserve">: </w:t>
            </w:r>
            <w:r w:rsidR="00311277" w:rsidRPr="002A526D">
              <w:rPr>
                <w:rFonts w:ascii="Cambria" w:hAnsi="Cambria"/>
                <w:sz w:val="22"/>
                <w:szCs w:val="22"/>
              </w:rPr>
              <w:t xml:space="preserve">Adhikari and </w:t>
            </w:r>
            <w:proofErr w:type="spellStart"/>
            <w:r w:rsidR="00311277" w:rsidRPr="002A526D">
              <w:rPr>
                <w:rFonts w:ascii="Cambria" w:hAnsi="Cambria"/>
                <w:sz w:val="22"/>
                <w:szCs w:val="22"/>
              </w:rPr>
              <w:t>DeNero</w:t>
            </w:r>
            <w:proofErr w:type="spellEnd"/>
            <w:r w:rsidR="00311277" w:rsidRPr="002A526D">
              <w:rPr>
                <w:rFonts w:ascii="Cambria" w:hAnsi="Cambria"/>
                <w:sz w:val="22"/>
                <w:szCs w:val="22"/>
              </w:rPr>
              <w:t>,</w:t>
            </w:r>
            <w:r w:rsidR="006C462A" w:rsidRPr="002A526D">
              <w:rPr>
                <w:rFonts w:ascii="Cambria" w:hAnsi="Cambria"/>
                <w:sz w:val="22"/>
                <w:szCs w:val="22"/>
              </w:rPr>
              <w:t xml:space="preserve"> </w:t>
            </w:r>
            <w:r w:rsidR="006C462A" w:rsidRPr="002A526D">
              <w:rPr>
                <w:rFonts w:ascii="Cambria" w:hAnsi="Cambria"/>
                <w:bCs/>
                <w:i/>
                <w:sz w:val="22"/>
                <w:szCs w:val="22"/>
              </w:rPr>
              <w:t>Computational and Inferential Thinking</w:t>
            </w:r>
            <w:r w:rsidR="00311277" w:rsidRPr="002A526D">
              <w:rPr>
                <w:rFonts w:ascii="Cambria" w:hAnsi="Cambria"/>
                <w:i/>
                <w:sz w:val="22"/>
                <w:szCs w:val="22"/>
              </w:rPr>
              <w:t xml:space="preserve"> </w:t>
            </w:r>
            <w:proofErr w:type="spellStart"/>
            <w:r w:rsidR="00311277" w:rsidRPr="002A526D">
              <w:rPr>
                <w:rFonts w:ascii="Cambria" w:hAnsi="Cambria"/>
                <w:sz w:val="22"/>
                <w:szCs w:val="22"/>
              </w:rPr>
              <w:t>chs</w:t>
            </w:r>
            <w:proofErr w:type="spellEnd"/>
            <w:r w:rsidR="00311277" w:rsidRPr="002A526D">
              <w:rPr>
                <w:rFonts w:ascii="Cambria" w:hAnsi="Cambria"/>
                <w:sz w:val="22"/>
                <w:szCs w:val="22"/>
              </w:rPr>
              <w:t xml:space="preserve">. 3-5 </w:t>
            </w:r>
            <w:r w:rsidR="0030606C">
              <w:rPr>
                <w:rFonts w:ascii="Cambria" w:hAnsi="Cambria"/>
                <w:sz w:val="22"/>
                <w:szCs w:val="22"/>
              </w:rPr>
              <w:t xml:space="preserve">(review) </w:t>
            </w:r>
            <w:hyperlink r:id="rId21" w:history="1">
              <w:r w:rsidR="006C462A" w:rsidRPr="00285BD9">
                <w:rPr>
                  <w:rStyle w:val="Hyperlink"/>
                  <w:rFonts w:ascii="Cambria" w:hAnsi="Cambria"/>
                  <w:sz w:val="22"/>
                  <w:szCs w:val="22"/>
                </w:rPr>
                <w:t>https://www.inferentialthinking.com/chapters/intro</w:t>
              </w:r>
            </w:hyperlink>
          </w:p>
        </w:tc>
      </w:tr>
      <w:tr w:rsidR="00311277" w:rsidRPr="002A526D" w14:paraId="42F7B5BF" w14:textId="77777777" w:rsidTr="002916B2">
        <w:tc>
          <w:tcPr>
            <w:tcW w:w="468" w:type="dxa"/>
          </w:tcPr>
          <w:p w14:paraId="3C1F87B0" w14:textId="77777777" w:rsidR="00311277" w:rsidRPr="002A526D" w:rsidRDefault="00311277" w:rsidP="009002D9">
            <w:pPr>
              <w:spacing w:after="120"/>
              <w:rPr>
                <w:rFonts w:ascii="Cambria" w:hAnsi="Cambria"/>
                <w:sz w:val="22"/>
                <w:szCs w:val="22"/>
              </w:rPr>
            </w:pPr>
            <w:r w:rsidRPr="002A526D">
              <w:rPr>
                <w:rFonts w:ascii="Cambria" w:hAnsi="Cambria"/>
                <w:sz w:val="22"/>
                <w:szCs w:val="22"/>
              </w:rPr>
              <w:t>3</w:t>
            </w:r>
          </w:p>
        </w:tc>
        <w:tc>
          <w:tcPr>
            <w:tcW w:w="900" w:type="dxa"/>
          </w:tcPr>
          <w:p w14:paraId="20A537F7" w14:textId="3048E9C4" w:rsidR="00311277" w:rsidRPr="002A526D" w:rsidRDefault="00311277" w:rsidP="009002D9">
            <w:pPr>
              <w:spacing w:after="120"/>
              <w:rPr>
                <w:rFonts w:ascii="Cambria" w:hAnsi="Cambria"/>
                <w:sz w:val="22"/>
                <w:szCs w:val="22"/>
              </w:rPr>
            </w:pPr>
            <w:r w:rsidRPr="002A526D">
              <w:rPr>
                <w:rFonts w:ascii="Cambria" w:hAnsi="Cambria"/>
                <w:sz w:val="22"/>
                <w:szCs w:val="22"/>
              </w:rPr>
              <w:t>1/</w:t>
            </w:r>
            <w:r w:rsidR="00AB5FE2">
              <w:rPr>
                <w:rFonts w:ascii="Cambria" w:hAnsi="Cambria"/>
                <w:sz w:val="22"/>
                <w:szCs w:val="22"/>
              </w:rPr>
              <w:t>24</w:t>
            </w:r>
          </w:p>
        </w:tc>
        <w:tc>
          <w:tcPr>
            <w:tcW w:w="3510" w:type="dxa"/>
          </w:tcPr>
          <w:p w14:paraId="7D60CE13" w14:textId="71823AB6" w:rsidR="00311277" w:rsidRPr="002A526D" w:rsidRDefault="00E16232" w:rsidP="000E5869">
            <w:pPr>
              <w:spacing w:after="120"/>
              <w:ind w:left="288" w:hanging="288"/>
              <w:rPr>
                <w:rFonts w:ascii="Cambria" w:hAnsi="Cambria"/>
                <w:sz w:val="22"/>
                <w:szCs w:val="22"/>
              </w:rPr>
            </w:pPr>
            <w:r>
              <w:rPr>
                <w:rFonts w:ascii="Cambria" w:hAnsi="Cambria"/>
                <w:sz w:val="22"/>
                <w:szCs w:val="22"/>
              </w:rPr>
              <w:t>S</w:t>
            </w:r>
            <w:r w:rsidR="00311277" w:rsidRPr="002A526D">
              <w:rPr>
                <w:rFonts w:ascii="Cambria" w:hAnsi="Cambria"/>
                <w:sz w:val="22"/>
                <w:szCs w:val="22"/>
              </w:rPr>
              <w:t xml:space="preserve">ummary stats </w:t>
            </w:r>
            <w:r w:rsidR="003C6DD7">
              <w:rPr>
                <w:rFonts w:ascii="Cambria" w:hAnsi="Cambria"/>
                <w:sz w:val="22"/>
                <w:szCs w:val="22"/>
              </w:rPr>
              <w:t>and data visualization</w:t>
            </w:r>
          </w:p>
          <w:p w14:paraId="05CEBCD2" w14:textId="2E5E094D" w:rsidR="00311277" w:rsidRPr="003C6DD7" w:rsidRDefault="00BF4B88" w:rsidP="003C6DD7">
            <w:pPr>
              <w:spacing w:after="120"/>
              <w:ind w:left="288" w:hanging="288"/>
              <w:rPr>
                <w:rFonts w:ascii="Cambria" w:eastAsia="Times New Roman" w:hAnsi="Cambria" w:cs="Times New Roman"/>
                <w:sz w:val="22"/>
                <w:szCs w:val="22"/>
              </w:rPr>
            </w:pPr>
            <w:r w:rsidRPr="002A526D">
              <w:rPr>
                <w:rFonts w:ascii="Cambria" w:hAnsi="Cambria"/>
                <w:sz w:val="22"/>
                <w:szCs w:val="22"/>
              </w:rPr>
              <w:t>Lab 4</w:t>
            </w:r>
            <w:r w:rsidR="00F77136" w:rsidRPr="002A526D">
              <w:rPr>
                <w:rFonts w:ascii="Cambria" w:hAnsi="Cambria"/>
                <w:sz w:val="22"/>
                <w:szCs w:val="22"/>
              </w:rPr>
              <w:t xml:space="preserve">: </w:t>
            </w:r>
            <w:r w:rsidR="003C6DD7">
              <w:rPr>
                <w:rFonts w:ascii="Cambria" w:eastAsia="Times New Roman" w:hAnsi="Cambria" w:cs="Times New Roman"/>
                <w:sz w:val="22"/>
                <w:szCs w:val="22"/>
              </w:rPr>
              <w:t>Visualizing, Summarizing, Aggregating Data</w:t>
            </w:r>
          </w:p>
        </w:tc>
        <w:tc>
          <w:tcPr>
            <w:tcW w:w="4680" w:type="dxa"/>
          </w:tcPr>
          <w:p w14:paraId="672E78F6" w14:textId="7BA31791" w:rsidR="00311277" w:rsidRPr="002A526D" w:rsidRDefault="00311277" w:rsidP="009002D9">
            <w:pPr>
              <w:spacing w:after="120"/>
              <w:ind w:left="288" w:hanging="288"/>
              <w:rPr>
                <w:rFonts w:ascii="Cambria" w:hAnsi="Cambria"/>
                <w:sz w:val="22"/>
                <w:szCs w:val="22"/>
              </w:rPr>
            </w:pPr>
            <w:r w:rsidRPr="002A526D">
              <w:rPr>
                <w:rFonts w:ascii="Cambria" w:hAnsi="Cambria"/>
                <w:sz w:val="22"/>
                <w:szCs w:val="22"/>
              </w:rPr>
              <w:t xml:space="preserve">Adhikari and </w:t>
            </w:r>
            <w:proofErr w:type="spellStart"/>
            <w:r w:rsidRPr="002A526D">
              <w:rPr>
                <w:rFonts w:ascii="Cambria" w:hAnsi="Cambria"/>
                <w:sz w:val="22"/>
                <w:szCs w:val="22"/>
              </w:rPr>
              <w:t>DeNero</w:t>
            </w:r>
            <w:proofErr w:type="spellEnd"/>
            <w:r w:rsidRPr="002A526D">
              <w:rPr>
                <w:rFonts w:ascii="Cambria" w:hAnsi="Cambria"/>
                <w:sz w:val="22"/>
                <w:szCs w:val="22"/>
              </w:rPr>
              <w:t xml:space="preserve"> </w:t>
            </w:r>
            <w:proofErr w:type="spellStart"/>
            <w:r w:rsidRPr="002A526D">
              <w:rPr>
                <w:rFonts w:ascii="Cambria" w:hAnsi="Cambria"/>
                <w:sz w:val="22"/>
                <w:szCs w:val="22"/>
              </w:rPr>
              <w:t>chs</w:t>
            </w:r>
            <w:proofErr w:type="spellEnd"/>
            <w:r w:rsidRPr="002A526D">
              <w:rPr>
                <w:rFonts w:ascii="Cambria" w:hAnsi="Cambria"/>
                <w:sz w:val="22"/>
                <w:szCs w:val="22"/>
              </w:rPr>
              <w:t>. 7, 9</w:t>
            </w:r>
            <w:r w:rsidR="000324B4" w:rsidRPr="002A526D">
              <w:rPr>
                <w:rFonts w:ascii="Cambria" w:hAnsi="Cambria"/>
                <w:sz w:val="22"/>
                <w:szCs w:val="22"/>
              </w:rPr>
              <w:t>-10</w:t>
            </w:r>
            <w:r w:rsidR="0030606C">
              <w:rPr>
                <w:rFonts w:ascii="Cambria" w:hAnsi="Cambria"/>
                <w:sz w:val="22"/>
                <w:szCs w:val="22"/>
              </w:rPr>
              <w:t xml:space="preserve"> (review)</w:t>
            </w:r>
          </w:p>
          <w:p w14:paraId="3B5EE804" w14:textId="2D437F9E" w:rsidR="00311277" w:rsidRPr="002A526D" w:rsidRDefault="000324B4" w:rsidP="009002D9">
            <w:pPr>
              <w:spacing w:after="120"/>
              <w:ind w:left="288" w:hanging="288"/>
              <w:rPr>
                <w:rFonts w:ascii="Cambria" w:hAnsi="Cambria"/>
                <w:sz w:val="22"/>
                <w:szCs w:val="22"/>
              </w:rPr>
            </w:pPr>
            <w:r w:rsidRPr="002A526D">
              <w:rPr>
                <w:rFonts w:ascii="Cambria" w:hAnsi="Cambria"/>
                <w:i/>
                <w:sz w:val="22"/>
                <w:szCs w:val="22"/>
              </w:rPr>
              <w:t>suggested</w:t>
            </w:r>
            <w:r w:rsidRPr="002A526D">
              <w:rPr>
                <w:rFonts w:ascii="Cambria" w:hAnsi="Cambria"/>
                <w:b/>
                <w:sz w:val="22"/>
                <w:szCs w:val="22"/>
              </w:rPr>
              <w:t>:</w:t>
            </w:r>
            <w:r w:rsidRPr="002A526D">
              <w:rPr>
                <w:rFonts w:ascii="Cambria" w:hAnsi="Cambria"/>
                <w:sz w:val="22"/>
                <w:szCs w:val="22"/>
              </w:rPr>
              <w:t xml:space="preserve"> </w:t>
            </w:r>
            <w:hyperlink r:id="rId22" w:history="1">
              <w:r w:rsidRPr="000E039C">
                <w:rPr>
                  <w:rStyle w:val="Hyperlink"/>
                  <w:rFonts w:ascii="Cambria" w:hAnsi="Cambria"/>
                  <w:sz w:val="22"/>
                  <w:szCs w:val="22"/>
                </w:rPr>
                <w:t>Introduct</w:t>
              </w:r>
              <w:r w:rsidR="00E84BD7" w:rsidRPr="000E039C">
                <w:rPr>
                  <w:rStyle w:val="Hyperlink"/>
                  <w:rFonts w:ascii="Cambria" w:hAnsi="Cambria"/>
                  <w:sz w:val="22"/>
                  <w:szCs w:val="22"/>
                </w:rPr>
                <w:t>ion to Statistical Learning</w:t>
              </w:r>
            </w:hyperlink>
            <w:r w:rsidR="00E84BD7" w:rsidRPr="002A526D">
              <w:rPr>
                <w:rFonts w:ascii="Cambria" w:hAnsi="Cambria"/>
                <w:sz w:val="22"/>
                <w:szCs w:val="22"/>
              </w:rPr>
              <w:t xml:space="preserve">, </w:t>
            </w:r>
            <w:proofErr w:type="spellStart"/>
            <w:r w:rsidR="00E84BD7" w:rsidRPr="002A526D">
              <w:rPr>
                <w:rFonts w:ascii="Cambria" w:hAnsi="Cambria"/>
                <w:sz w:val="22"/>
                <w:szCs w:val="22"/>
              </w:rPr>
              <w:t>ch</w:t>
            </w:r>
            <w:r w:rsidRPr="002A526D">
              <w:rPr>
                <w:rFonts w:ascii="Cambria" w:hAnsi="Cambria"/>
                <w:sz w:val="22"/>
                <w:szCs w:val="22"/>
              </w:rPr>
              <w:t>.</w:t>
            </w:r>
            <w:proofErr w:type="spellEnd"/>
            <w:r w:rsidRPr="002A526D">
              <w:rPr>
                <w:rFonts w:ascii="Cambria" w:hAnsi="Cambria"/>
                <w:sz w:val="22"/>
                <w:szCs w:val="22"/>
              </w:rPr>
              <w:t xml:space="preserve"> </w:t>
            </w:r>
            <w:r w:rsidRPr="00485AA9">
              <w:rPr>
                <w:rFonts w:ascii="Cambria" w:hAnsi="Cambria"/>
                <w:sz w:val="22"/>
                <w:szCs w:val="22"/>
              </w:rPr>
              <w:t xml:space="preserve">2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2A526D">
              <w:rPr>
                <w:rStyle w:val="Hyperlink"/>
                <w:rFonts w:ascii="Cambria" w:hAnsi="Cambria"/>
                <w:sz w:val="22"/>
                <w:szCs w:val="22"/>
              </w:rPr>
              <w:t>]</w:t>
            </w:r>
          </w:p>
        </w:tc>
      </w:tr>
      <w:tr w:rsidR="00311277" w:rsidRPr="002A526D" w14:paraId="34AA165D" w14:textId="77777777" w:rsidTr="002916B2">
        <w:tc>
          <w:tcPr>
            <w:tcW w:w="468" w:type="dxa"/>
          </w:tcPr>
          <w:p w14:paraId="3404477D" w14:textId="77777777" w:rsidR="00311277" w:rsidRPr="002A526D" w:rsidRDefault="00311277" w:rsidP="009002D9">
            <w:pPr>
              <w:spacing w:after="120"/>
              <w:rPr>
                <w:rFonts w:ascii="Cambria" w:hAnsi="Cambria"/>
                <w:sz w:val="22"/>
                <w:szCs w:val="22"/>
              </w:rPr>
            </w:pPr>
            <w:r w:rsidRPr="002A526D">
              <w:rPr>
                <w:rFonts w:ascii="Cambria" w:hAnsi="Cambria"/>
                <w:sz w:val="22"/>
                <w:szCs w:val="22"/>
              </w:rPr>
              <w:t>4</w:t>
            </w:r>
          </w:p>
        </w:tc>
        <w:tc>
          <w:tcPr>
            <w:tcW w:w="900" w:type="dxa"/>
          </w:tcPr>
          <w:p w14:paraId="23375DDB" w14:textId="405F3700" w:rsidR="00311277" w:rsidRPr="002A526D" w:rsidRDefault="007401DF" w:rsidP="009002D9">
            <w:pPr>
              <w:spacing w:after="120"/>
              <w:rPr>
                <w:rFonts w:ascii="Cambria" w:hAnsi="Cambria"/>
                <w:sz w:val="22"/>
                <w:szCs w:val="22"/>
              </w:rPr>
            </w:pPr>
            <w:r>
              <w:rPr>
                <w:rFonts w:ascii="Cambria" w:hAnsi="Cambria"/>
                <w:sz w:val="22"/>
                <w:szCs w:val="22"/>
              </w:rPr>
              <w:t>1</w:t>
            </w:r>
            <w:r w:rsidR="00311277" w:rsidRPr="002A526D">
              <w:rPr>
                <w:rFonts w:ascii="Cambria" w:hAnsi="Cambria"/>
                <w:sz w:val="22"/>
                <w:szCs w:val="22"/>
              </w:rPr>
              <w:t>/</w:t>
            </w:r>
            <w:r w:rsidR="00AB5FE2">
              <w:rPr>
                <w:rFonts w:ascii="Cambria" w:hAnsi="Cambria"/>
                <w:sz w:val="22"/>
                <w:szCs w:val="22"/>
              </w:rPr>
              <w:t>29</w:t>
            </w:r>
          </w:p>
        </w:tc>
        <w:tc>
          <w:tcPr>
            <w:tcW w:w="3510" w:type="dxa"/>
          </w:tcPr>
          <w:p w14:paraId="647DFD7E" w14:textId="12F262D6" w:rsidR="006C462A" w:rsidRPr="002A526D" w:rsidRDefault="00E16232" w:rsidP="000E5869">
            <w:pPr>
              <w:spacing w:after="120"/>
              <w:ind w:left="288" w:hanging="288"/>
              <w:rPr>
                <w:rFonts w:ascii="Cambria" w:hAnsi="Cambria"/>
                <w:sz w:val="22"/>
                <w:szCs w:val="22"/>
              </w:rPr>
            </w:pPr>
            <w:r>
              <w:rPr>
                <w:rFonts w:ascii="Cambria" w:hAnsi="Cambria"/>
                <w:sz w:val="22"/>
                <w:szCs w:val="22"/>
              </w:rPr>
              <w:t>E</w:t>
            </w:r>
            <w:r w:rsidR="006C462A" w:rsidRPr="002A526D">
              <w:rPr>
                <w:rFonts w:ascii="Cambria" w:hAnsi="Cambria"/>
                <w:sz w:val="22"/>
                <w:szCs w:val="22"/>
              </w:rPr>
              <w:t>stimation &amp; uncertainty, large N</w:t>
            </w:r>
          </w:p>
          <w:p w14:paraId="20EE7C7E" w14:textId="6450C71C" w:rsidR="00311277" w:rsidRDefault="003C6DD7" w:rsidP="000E5869">
            <w:pPr>
              <w:spacing w:after="120"/>
              <w:ind w:left="288" w:hanging="288"/>
              <w:rPr>
                <w:rFonts w:ascii="Cambria" w:hAnsi="Cambria"/>
                <w:sz w:val="22"/>
                <w:szCs w:val="22"/>
              </w:rPr>
            </w:pPr>
            <w:r>
              <w:rPr>
                <w:rFonts w:ascii="Cambria" w:hAnsi="Cambria"/>
                <w:sz w:val="22"/>
                <w:szCs w:val="22"/>
              </w:rPr>
              <w:t>Classical h</w:t>
            </w:r>
            <w:r w:rsidR="00311277" w:rsidRPr="002A526D">
              <w:rPr>
                <w:rFonts w:ascii="Cambria" w:hAnsi="Cambria"/>
                <w:sz w:val="22"/>
                <w:szCs w:val="22"/>
              </w:rPr>
              <w:t>ypothesis testing</w:t>
            </w:r>
          </w:p>
          <w:p w14:paraId="1E184D10" w14:textId="4F58680C" w:rsidR="007E146D" w:rsidRPr="002A526D" w:rsidRDefault="006C462A" w:rsidP="000E5869">
            <w:pPr>
              <w:spacing w:after="120"/>
              <w:ind w:left="288" w:hanging="288"/>
              <w:rPr>
                <w:rFonts w:ascii="Cambria" w:hAnsi="Cambria"/>
                <w:sz w:val="22"/>
                <w:szCs w:val="22"/>
              </w:rPr>
            </w:pPr>
            <w:r w:rsidRPr="002A526D">
              <w:rPr>
                <w:rFonts w:ascii="Cambria" w:hAnsi="Cambria"/>
                <w:sz w:val="22"/>
                <w:szCs w:val="22"/>
              </w:rPr>
              <w:t xml:space="preserve">Lab 5: </w:t>
            </w:r>
            <w:r w:rsidR="003C6DD7" w:rsidRPr="003C6DD7">
              <w:rPr>
                <w:rFonts w:ascii="Cambria" w:eastAsia="Times New Roman" w:hAnsi="Cambria" w:cs="Times New Roman"/>
                <w:sz w:val="22"/>
                <w:szCs w:val="22"/>
              </w:rPr>
              <w:t>Central Limit Theorem, Confidence Intervals, Hypothesis Testing</w:t>
            </w:r>
          </w:p>
        </w:tc>
        <w:tc>
          <w:tcPr>
            <w:tcW w:w="4680" w:type="dxa"/>
          </w:tcPr>
          <w:p w14:paraId="09F78A85" w14:textId="52A82BD0" w:rsidR="002916B2" w:rsidRPr="002A526D" w:rsidRDefault="002916B2" w:rsidP="002916B2">
            <w:pPr>
              <w:spacing w:after="120"/>
              <w:ind w:left="288" w:hanging="288"/>
              <w:rPr>
                <w:rFonts w:ascii="Cambria" w:hAnsi="Cambria"/>
                <w:sz w:val="22"/>
                <w:szCs w:val="22"/>
              </w:rPr>
            </w:pPr>
            <w:r w:rsidRPr="002A526D">
              <w:rPr>
                <w:rFonts w:ascii="Cambria" w:hAnsi="Cambria"/>
                <w:sz w:val="22"/>
                <w:szCs w:val="22"/>
              </w:rPr>
              <w:t xml:space="preserve">Kleinberg et. al. </w:t>
            </w:r>
            <w:r w:rsidR="00FE56DF">
              <w:rPr>
                <w:rFonts w:ascii="Cambria" w:hAnsi="Cambria"/>
                <w:sz w:val="22"/>
                <w:szCs w:val="22"/>
              </w:rPr>
              <w:t>2018</w:t>
            </w:r>
            <w:r w:rsidRPr="002A526D">
              <w:rPr>
                <w:rFonts w:ascii="Cambria" w:hAnsi="Cambria"/>
                <w:sz w:val="22"/>
                <w:szCs w:val="22"/>
              </w:rPr>
              <w:t>, “</w:t>
            </w:r>
            <w:r w:rsidR="00FE56DF">
              <w:rPr>
                <w:rFonts w:ascii="Cambria" w:hAnsi="Cambria"/>
                <w:sz w:val="22"/>
                <w:szCs w:val="22"/>
              </w:rPr>
              <w:t>Discrimination in the Age of Algorithms</w:t>
            </w:r>
            <w:r w:rsidRPr="002A526D">
              <w:rPr>
                <w:rFonts w:ascii="Cambria" w:hAnsi="Cambria"/>
                <w:sz w:val="22"/>
                <w:szCs w:val="22"/>
              </w:rPr>
              <w:t xml:space="preserve">”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729C52E7" w14:textId="77777777" w:rsidR="003C6DD7" w:rsidRDefault="003C6DD7" w:rsidP="003C6DD7">
            <w:pPr>
              <w:spacing w:after="120"/>
              <w:ind w:left="288" w:hanging="288"/>
              <w:rPr>
                <w:rFonts w:ascii="Cambria" w:hAnsi="Cambria"/>
                <w:sz w:val="22"/>
                <w:szCs w:val="22"/>
              </w:rPr>
            </w:pPr>
            <w:r w:rsidRPr="002A526D">
              <w:rPr>
                <w:rFonts w:ascii="Cambria" w:hAnsi="Cambria"/>
                <w:sz w:val="22"/>
                <w:szCs w:val="22"/>
              </w:rPr>
              <w:t xml:space="preserve">Adhikari and </w:t>
            </w:r>
            <w:proofErr w:type="spellStart"/>
            <w:r w:rsidRPr="002A526D">
              <w:rPr>
                <w:rFonts w:ascii="Cambria" w:hAnsi="Cambria"/>
                <w:sz w:val="22"/>
                <w:szCs w:val="22"/>
              </w:rPr>
              <w:t>DeNero</w:t>
            </w:r>
            <w:proofErr w:type="spellEnd"/>
            <w:r w:rsidRPr="002A526D">
              <w:rPr>
                <w:rFonts w:ascii="Cambria" w:hAnsi="Cambria"/>
                <w:sz w:val="22"/>
                <w:szCs w:val="22"/>
              </w:rPr>
              <w:t xml:space="preserve"> </w:t>
            </w:r>
            <w:proofErr w:type="spellStart"/>
            <w:r w:rsidRPr="002A526D">
              <w:rPr>
                <w:rFonts w:ascii="Cambria" w:hAnsi="Cambria"/>
                <w:sz w:val="22"/>
                <w:szCs w:val="22"/>
              </w:rPr>
              <w:t>ch.</w:t>
            </w:r>
            <w:proofErr w:type="spellEnd"/>
            <w:r w:rsidRPr="002A526D">
              <w:rPr>
                <w:rFonts w:ascii="Cambria" w:hAnsi="Cambria"/>
                <w:sz w:val="22"/>
                <w:szCs w:val="22"/>
              </w:rPr>
              <w:t xml:space="preserve"> 11-14</w:t>
            </w:r>
            <w:r>
              <w:rPr>
                <w:rFonts w:ascii="Cambria" w:hAnsi="Cambria"/>
                <w:sz w:val="22"/>
                <w:szCs w:val="22"/>
              </w:rPr>
              <w:t xml:space="preserve"> (review)</w:t>
            </w:r>
          </w:p>
          <w:p w14:paraId="33DDDA63" w14:textId="15FEA8F3" w:rsidR="0085414F" w:rsidRPr="002A526D" w:rsidRDefault="003C6DD7" w:rsidP="000324B4">
            <w:pPr>
              <w:spacing w:after="120"/>
              <w:ind w:left="288" w:hanging="288"/>
              <w:rPr>
                <w:rFonts w:ascii="Cambria" w:hAnsi="Cambria"/>
                <w:sz w:val="22"/>
                <w:szCs w:val="22"/>
              </w:rPr>
            </w:pPr>
            <w:r>
              <w:rPr>
                <w:rFonts w:ascii="Cambria" w:hAnsi="Cambria"/>
                <w:i/>
                <w:iCs/>
                <w:sz w:val="22"/>
                <w:szCs w:val="22"/>
              </w:rPr>
              <w:t>optional</w:t>
            </w:r>
            <w:r w:rsidR="0085414F">
              <w:rPr>
                <w:rFonts w:ascii="Cambria" w:hAnsi="Cambria"/>
                <w:sz w:val="22"/>
                <w:szCs w:val="22"/>
              </w:rPr>
              <w:t>: Steinberger 2020, “</w:t>
            </w:r>
            <w:hyperlink r:id="rId23" w:history="1">
              <w:r w:rsidR="0085414F" w:rsidRPr="0085414F">
                <w:rPr>
                  <w:rStyle w:val="Hyperlink"/>
                  <w:rFonts w:ascii="Cambria" w:hAnsi="Cambria"/>
                  <w:sz w:val="22"/>
                  <w:szCs w:val="22"/>
                </w:rPr>
                <w:t>Does Palantir See Too Much?</w:t>
              </w:r>
            </w:hyperlink>
            <w:r w:rsidR="0085414F">
              <w:rPr>
                <w:rFonts w:ascii="Cambria" w:hAnsi="Cambria"/>
                <w:sz w:val="22"/>
                <w:szCs w:val="22"/>
              </w:rPr>
              <w:t>” NY Times Magazine 21 Oct. [</w:t>
            </w:r>
            <w:proofErr w:type="spellStart"/>
            <w:r w:rsidR="0085414F">
              <w:rPr>
                <w:rFonts w:ascii="Cambria" w:hAnsi="Cambria"/>
                <w:sz w:val="22"/>
                <w:szCs w:val="22"/>
              </w:rPr>
              <w:t>bCourses</w:t>
            </w:r>
            <w:proofErr w:type="spellEnd"/>
            <w:r w:rsidR="0085414F">
              <w:rPr>
                <w:rFonts w:ascii="Cambria" w:hAnsi="Cambria"/>
                <w:sz w:val="22"/>
                <w:szCs w:val="22"/>
              </w:rPr>
              <w:t>]</w:t>
            </w:r>
          </w:p>
          <w:p w14:paraId="255122A0" w14:textId="6D2BBF77" w:rsidR="00BC20C9" w:rsidRPr="002A526D" w:rsidRDefault="00016D33" w:rsidP="000324B4">
            <w:pPr>
              <w:spacing w:after="120"/>
              <w:ind w:left="288" w:hanging="288"/>
              <w:rPr>
                <w:rFonts w:ascii="Cambria" w:hAnsi="Cambria"/>
                <w:sz w:val="22"/>
                <w:szCs w:val="22"/>
              </w:rPr>
            </w:pPr>
            <w:r w:rsidRPr="00016D33">
              <w:rPr>
                <w:rFonts w:ascii="Cambria" w:hAnsi="Cambria"/>
                <w:i/>
                <w:iCs/>
                <w:sz w:val="22"/>
                <w:szCs w:val="22"/>
              </w:rPr>
              <w:t>optional</w:t>
            </w:r>
            <w:r>
              <w:rPr>
                <w:rFonts w:ascii="Cambria" w:hAnsi="Cambria"/>
                <w:sz w:val="22"/>
                <w:szCs w:val="22"/>
              </w:rPr>
              <w:t xml:space="preserve">: </w:t>
            </w:r>
            <w:proofErr w:type="spellStart"/>
            <w:r w:rsidR="00606980">
              <w:rPr>
                <w:rFonts w:ascii="Cambria" w:hAnsi="Cambria"/>
                <w:sz w:val="22"/>
                <w:szCs w:val="22"/>
              </w:rPr>
              <w:t>Brayne</w:t>
            </w:r>
            <w:proofErr w:type="spellEnd"/>
            <w:r w:rsidR="00E37E7E">
              <w:rPr>
                <w:rFonts w:ascii="Cambria" w:hAnsi="Cambria"/>
                <w:sz w:val="22"/>
                <w:szCs w:val="22"/>
              </w:rPr>
              <w:t xml:space="preserve"> </w:t>
            </w:r>
            <w:r w:rsidR="00E37E7E" w:rsidRPr="00606980">
              <w:rPr>
                <w:rFonts w:ascii="Cambria" w:hAnsi="Cambria"/>
                <w:iCs/>
                <w:sz w:val="22"/>
                <w:szCs w:val="22"/>
              </w:rPr>
              <w:t>2018</w:t>
            </w:r>
            <w:r w:rsidR="00BC20C9" w:rsidRPr="002A526D">
              <w:rPr>
                <w:rFonts w:ascii="Cambria" w:hAnsi="Cambria"/>
                <w:sz w:val="22"/>
                <w:szCs w:val="22"/>
              </w:rPr>
              <w:t xml:space="preserve">, </w:t>
            </w:r>
            <w:r w:rsidR="00606980">
              <w:rPr>
                <w:rFonts w:ascii="Cambria" w:hAnsi="Cambria"/>
                <w:iCs/>
                <w:sz w:val="22"/>
                <w:szCs w:val="22"/>
              </w:rPr>
              <w:t>“</w:t>
            </w:r>
            <w:hyperlink r:id="rId24" w:history="1">
              <w:r w:rsidR="00606980" w:rsidRPr="00606980">
                <w:rPr>
                  <w:rStyle w:val="Hyperlink"/>
                  <w:rFonts w:ascii="Cambria" w:hAnsi="Cambria"/>
                  <w:iCs/>
                  <w:sz w:val="22"/>
                  <w:szCs w:val="22"/>
                </w:rPr>
                <w:t>The Criminal Law and Law Enforcement Implications of Big Data</w:t>
              </w:r>
            </w:hyperlink>
            <w:r w:rsidR="00606980">
              <w:rPr>
                <w:rFonts w:ascii="Cambria" w:hAnsi="Cambria"/>
                <w:iCs/>
                <w:sz w:val="22"/>
                <w:szCs w:val="22"/>
              </w:rPr>
              <w:t xml:space="preserve">,” </w:t>
            </w:r>
            <w:r w:rsidR="00606980" w:rsidRPr="00606980">
              <w:rPr>
                <w:rFonts w:ascii="Cambria" w:hAnsi="Cambria"/>
                <w:i/>
                <w:sz w:val="22"/>
                <w:szCs w:val="22"/>
              </w:rPr>
              <w:t>Ann. Rev. of Law Soc. Sci</w:t>
            </w:r>
            <w:r w:rsidR="00606980">
              <w:rPr>
                <w:rFonts w:ascii="Cambria" w:hAnsi="Cambria"/>
                <w:iCs/>
                <w:sz w:val="22"/>
                <w:szCs w:val="22"/>
              </w:rPr>
              <w:t>.,</w:t>
            </w:r>
            <w:r w:rsidR="00606980" w:rsidRPr="00606980">
              <w:rPr>
                <w:rFonts w:ascii="Cambria" w:hAnsi="Cambria"/>
                <w:iCs/>
                <w:sz w:val="22"/>
                <w:szCs w:val="22"/>
              </w:rPr>
              <w:t xml:space="preserve"> 14:293–308 </w:t>
            </w:r>
            <w:r w:rsidR="00736C89" w:rsidRPr="002A526D">
              <w:rPr>
                <w:rFonts w:ascii="Cambria" w:hAnsi="Cambria"/>
                <w:sz w:val="22"/>
                <w:szCs w:val="22"/>
              </w:rPr>
              <w:t>[</w:t>
            </w:r>
            <w:proofErr w:type="spellStart"/>
            <w:r w:rsidR="00736C89" w:rsidRPr="002A526D">
              <w:rPr>
                <w:rFonts w:ascii="Cambria" w:hAnsi="Cambria"/>
                <w:sz w:val="22"/>
                <w:szCs w:val="22"/>
              </w:rPr>
              <w:t>bCourses</w:t>
            </w:r>
            <w:proofErr w:type="spellEnd"/>
            <w:r w:rsidR="00736C89" w:rsidRPr="002A526D">
              <w:rPr>
                <w:rFonts w:ascii="Cambria" w:hAnsi="Cambria"/>
                <w:sz w:val="22"/>
                <w:szCs w:val="22"/>
              </w:rPr>
              <w:t>]</w:t>
            </w:r>
          </w:p>
        </w:tc>
      </w:tr>
      <w:tr w:rsidR="00311277" w:rsidRPr="002A526D" w14:paraId="1E36D843" w14:textId="77777777" w:rsidTr="002916B2">
        <w:tc>
          <w:tcPr>
            <w:tcW w:w="468" w:type="dxa"/>
          </w:tcPr>
          <w:p w14:paraId="7C28B723" w14:textId="77777777" w:rsidR="00311277" w:rsidRPr="002A526D" w:rsidRDefault="00311277" w:rsidP="009002D9">
            <w:pPr>
              <w:spacing w:after="120"/>
              <w:rPr>
                <w:rFonts w:ascii="Cambria" w:hAnsi="Cambria"/>
                <w:sz w:val="22"/>
                <w:szCs w:val="22"/>
              </w:rPr>
            </w:pPr>
            <w:r w:rsidRPr="002A526D">
              <w:rPr>
                <w:rFonts w:ascii="Cambria" w:hAnsi="Cambria"/>
                <w:sz w:val="22"/>
                <w:szCs w:val="22"/>
              </w:rPr>
              <w:t>5</w:t>
            </w:r>
          </w:p>
        </w:tc>
        <w:tc>
          <w:tcPr>
            <w:tcW w:w="900" w:type="dxa"/>
          </w:tcPr>
          <w:p w14:paraId="4106B340" w14:textId="20A85593" w:rsidR="00311277" w:rsidRPr="0039387C" w:rsidRDefault="00AB5FE2" w:rsidP="009002D9">
            <w:pPr>
              <w:spacing w:after="120"/>
              <w:rPr>
                <w:rFonts w:ascii="Cambria" w:hAnsi="Cambria"/>
                <w:sz w:val="22"/>
                <w:szCs w:val="22"/>
              </w:rPr>
            </w:pPr>
            <w:r w:rsidRPr="0039387C">
              <w:rPr>
                <w:rFonts w:ascii="Cambria" w:hAnsi="Cambria"/>
                <w:sz w:val="22"/>
                <w:szCs w:val="22"/>
              </w:rPr>
              <w:t>1</w:t>
            </w:r>
            <w:r w:rsidR="00311277" w:rsidRPr="0039387C">
              <w:rPr>
                <w:rFonts w:ascii="Cambria" w:hAnsi="Cambria"/>
                <w:sz w:val="22"/>
                <w:szCs w:val="22"/>
              </w:rPr>
              <w:t>/</w:t>
            </w:r>
            <w:r w:rsidRPr="0039387C">
              <w:rPr>
                <w:rFonts w:ascii="Cambria" w:hAnsi="Cambria"/>
                <w:sz w:val="22"/>
                <w:szCs w:val="22"/>
              </w:rPr>
              <w:t>3</w:t>
            </w:r>
            <w:r w:rsidR="007D73FE" w:rsidRPr="0039387C">
              <w:rPr>
                <w:rFonts w:ascii="Cambria" w:hAnsi="Cambria"/>
                <w:sz w:val="22"/>
                <w:szCs w:val="22"/>
              </w:rPr>
              <w:t>1</w:t>
            </w:r>
          </w:p>
        </w:tc>
        <w:tc>
          <w:tcPr>
            <w:tcW w:w="3510" w:type="dxa"/>
          </w:tcPr>
          <w:p w14:paraId="68F7A1FB" w14:textId="57E61CDE" w:rsidR="00917945" w:rsidRDefault="00917945" w:rsidP="000E5869">
            <w:pPr>
              <w:spacing w:after="120"/>
              <w:ind w:left="288" w:hanging="288"/>
              <w:rPr>
                <w:rFonts w:ascii="Cambria" w:hAnsi="Cambria"/>
                <w:sz w:val="22"/>
                <w:szCs w:val="22"/>
              </w:rPr>
            </w:pPr>
            <w:r w:rsidRPr="002A526D">
              <w:rPr>
                <w:rFonts w:ascii="Cambria" w:hAnsi="Cambria"/>
                <w:sz w:val="22"/>
                <w:szCs w:val="22"/>
              </w:rPr>
              <w:t>P</w:t>
            </w:r>
            <w:r w:rsidR="00EA5464">
              <w:rPr>
                <w:rFonts w:ascii="Cambria" w:hAnsi="Cambria"/>
                <w:sz w:val="22"/>
                <w:szCs w:val="22"/>
              </w:rPr>
              <w:t>olice, prosecutors,</w:t>
            </w:r>
            <w:r w:rsidRPr="002A526D">
              <w:rPr>
                <w:rFonts w:ascii="Cambria" w:hAnsi="Cambria"/>
                <w:sz w:val="22"/>
                <w:szCs w:val="22"/>
              </w:rPr>
              <w:t xml:space="preserve"> </w:t>
            </w:r>
            <w:r w:rsidR="00EA5464">
              <w:rPr>
                <w:rFonts w:ascii="Cambria" w:hAnsi="Cambria"/>
                <w:sz w:val="22"/>
                <w:szCs w:val="22"/>
              </w:rPr>
              <w:t>and</w:t>
            </w:r>
            <w:r w:rsidRPr="002A526D">
              <w:rPr>
                <w:rFonts w:ascii="Cambria" w:hAnsi="Cambria"/>
                <w:sz w:val="22"/>
                <w:szCs w:val="22"/>
              </w:rPr>
              <w:t xml:space="preserve"> </w:t>
            </w:r>
            <w:r>
              <w:rPr>
                <w:rFonts w:ascii="Cambria" w:hAnsi="Cambria"/>
                <w:sz w:val="22"/>
                <w:szCs w:val="22"/>
              </w:rPr>
              <w:t>crime control</w:t>
            </w:r>
          </w:p>
          <w:p w14:paraId="7FAF4CBD" w14:textId="32DE7EC6" w:rsidR="006C462A" w:rsidRDefault="00E16232" w:rsidP="000E5869">
            <w:pPr>
              <w:spacing w:after="120"/>
              <w:ind w:left="288" w:hanging="288"/>
              <w:rPr>
                <w:rFonts w:ascii="Cambria" w:hAnsi="Cambria"/>
                <w:sz w:val="22"/>
                <w:szCs w:val="22"/>
              </w:rPr>
            </w:pPr>
            <w:r>
              <w:rPr>
                <w:rFonts w:ascii="Cambria" w:hAnsi="Cambria"/>
                <w:sz w:val="22"/>
                <w:szCs w:val="22"/>
              </w:rPr>
              <w:t>C</w:t>
            </w:r>
            <w:r w:rsidR="006C462A" w:rsidRPr="002A526D">
              <w:rPr>
                <w:rFonts w:ascii="Cambria" w:hAnsi="Cambria"/>
                <w:sz w:val="22"/>
                <w:szCs w:val="22"/>
              </w:rPr>
              <w:t>orrelation, OLS regression</w:t>
            </w:r>
            <w:r w:rsidR="00834A79">
              <w:rPr>
                <w:rFonts w:ascii="Cambria" w:hAnsi="Cambria"/>
                <w:sz w:val="22"/>
                <w:szCs w:val="22"/>
              </w:rPr>
              <w:t>,</w:t>
            </w:r>
            <w:r w:rsidR="006C462A" w:rsidRPr="002A526D">
              <w:rPr>
                <w:rFonts w:ascii="Cambria" w:hAnsi="Cambria"/>
                <w:sz w:val="22"/>
                <w:szCs w:val="22"/>
              </w:rPr>
              <w:t xml:space="preserve"> causal inference</w:t>
            </w:r>
            <w:r w:rsidR="00527804">
              <w:rPr>
                <w:rFonts w:ascii="Cambria" w:hAnsi="Cambria"/>
                <w:sz w:val="22"/>
                <w:szCs w:val="22"/>
              </w:rPr>
              <w:t>, levels of measurement, units of observation/analysis</w:t>
            </w:r>
          </w:p>
          <w:p w14:paraId="2E11D81F" w14:textId="527AEE4D" w:rsidR="00F01F15" w:rsidRPr="002A526D" w:rsidRDefault="00F01F15" w:rsidP="000E5869">
            <w:pPr>
              <w:spacing w:after="120"/>
              <w:ind w:left="288" w:hanging="288"/>
              <w:rPr>
                <w:rFonts w:ascii="Cambria" w:hAnsi="Cambria"/>
                <w:sz w:val="22"/>
                <w:szCs w:val="22"/>
              </w:rPr>
            </w:pPr>
            <w:r w:rsidRPr="00FE56DF">
              <w:rPr>
                <w:rFonts w:ascii="Cambria" w:hAnsi="Cambria"/>
                <w:iCs/>
                <w:sz w:val="22"/>
                <w:szCs w:val="22"/>
              </w:rPr>
              <w:t>Uniform Crime Reports dataset</w:t>
            </w:r>
            <w:r>
              <w:rPr>
                <w:rFonts w:ascii="Cambria" w:hAnsi="Cambria"/>
                <w:iCs/>
                <w:sz w:val="22"/>
                <w:szCs w:val="22"/>
              </w:rPr>
              <w:t xml:space="preserve"> (Maura)</w:t>
            </w:r>
          </w:p>
          <w:p w14:paraId="523EF4DB" w14:textId="5BE629CF" w:rsidR="00311277" w:rsidRPr="002A526D" w:rsidRDefault="006C462A" w:rsidP="000E5869">
            <w:pPr>
              <w:spacing w:after="120"/>
              <w:ind w:left="288" w:hanging="288"/>
              <w:rPr>
                <w:rFonts w:ascii="Cambria" w:hAnsi="Cambria"/>
                <w:i/>
                <w:sz w:val="22"/>
                <w:szCs w:val="22"/>
              </w:rPr>
            </w:pPr>
            <w:r w:rsidRPr="002A526D">
              <w:rPr>
                <w:rFonts w:ascii="Cambria" w:eastAsia="Times New Roman" w:hAnsi="Cambria" w:cs="Times New Roman"/>
                <w:sz w:val="22"/>
                <w:szCs w:val="22"/>
              </w:rPr>
              <w:t>Lab 6: OLS for Causal Inference</w:t>
            </w:r>
          </w:p>
        </w:tc>
        <w:tc>
          <w:tcPr>
            <w:tcW w:w="4680" w:type="dxa"/>
          </w:tcPr>
          <w:p w14:paraId="28C11177" w14:textId="38E3999F" w:rsidR="00FE56DF" w:rsidRDefault="00FE56DF" w:rsidP="00013F87">
            <w:pPr>
              <w:spacing w:after="120"/>
              <w:ind w:left="288" w:hanging="288"/>
              <w:rPr>
                <w:rFonts w:ascii="Cambria" w:hAnsi="Cambria"/>
                <w:sz w:val="22"/>
                <w:szCs w:val="22"/>
              </w:rPr>
            </w:pPr>
            <w:r>
              <w:rPr>
                <w:rFonts w:ascii="Cambria" w:hAnsi="Cambria"/>
                <w:sz w:val="22"/>
                <w:szCs w:val="22"/>
              </w:rPr>
              <w:t>National Academy of Science 2018</w:t>
            </w:r>
            <w:r w:rsidR="00013F87">
              <w:rPr>
                <w:rFonts w:ascii="Cambria" w:hAnsi="Cambria"/>
                <w:sz w:val="22"/>
                <w:szCs w:val="22"/>
              </w:rPr>
              <w:t xml:space="preserve"> “</w:t>
            </w:r>
            <w:hyperlink r:id="rId25" w:history="1">
              <w:r w:rsidR="00013F87" w:rsidRPr="00013F87">
                <w:rPr>
                  <w:rStyle w:val="Hyperlink"/>
                  <w:rFonts w:ascii="Cambria" w:hAnsi="Cambria"/>
                  <w:sz w:val="22"/>
                  <w:szCs w:val="22"/>
                </w:rPr>
                <w:t>Proactive Policing: Effects on Crime and Communities</w:t>
              </w:r>
            </w:hyperlink>
            <w:r w:rsidR="00013F87">
              <w:rPr>
                <w:rFonts w:ascii="Cambria" w:hAnsi="Cambria"/>
                <w:sz w:val="22"/>
                <w:szCs w:val="22"/>
              </w:rPr>
              <w:t>”</w:t>
            </w:r>
            <w:r w:rsidR="00013F87" w:rsidRPr="00013F87">
              <w:rPr>
                <w:rFonts w:ascii="Cambria" w:hAnsi="Cambria"/>
                <w:sz w:val="22"/>
                <w:szCs w:val="22"/>
              </w:rPr>
              <w:t xml:space="preserve"> </w:t>
            </w:r>
            <w:hyperlink r:id="rId26" w:history="1">
              <w:r w:rsidR="00F01F15" w:rsidRPr="00F01F15">
                <w:rPr>
                  <w:rStyle w:val="Hyperlink"/>
                  <w:rFonts w:ascii="Cambria" w:hAnsi="Cambria"/>
                  <w:sz w:val="22"/>
                  <w:szCs w:val="22"/>
                </w:rPr>
                <w:t>Summary</w:t>
              </w:r>
            </w:hyperlink>
            <w:r w:rsidR="00F01F15">
              <w:rPr>
                <w:rFonts w:ascii="Cambria" w:hAnsi="Cambria"/>
                <w:sz w:val="22"/>
                <w:szCs w:val="22"/>
              </w:rPr>
              <w:t xml:space="preserve"> (pp. 1-13) </w:t>
            </w:r>
            <w:r w:rsidR="00013F87">
              <w:rPr>
                <w:rFonts w:ascii="Cambria" w:hAnsi="Cambria"/>
                <w:sz w:val="22"/>
                <w:szCs w:val="22"/>
              </w:rPr>
              <w:t>[</w:t>
            </w:r>
            <w:proofErr w:type="spellStart"/>
            <w:r w:rsidR="00013F87">
              <w:rPr>
                <w:rFonts w:ascii="Cambria" w:hAnsi="Cambria"/>
                <w:sz w:val="22"/>
                <w:szCs w:val="22"/>
              </w:rPr>
              <w:t>bCourses</w:t>
            </w:r>
            <w:proofErr w:type="spellEnd"/>
            <w:r w:rsidR="00013F87">
              <w:rPr>
                <w:rFonts w:ascii="Cambria" w:hAnsi="Cambria"/>
                <w:sz w:val="22"/>
                <w:szCs w:val="22"/>
              </w:rPr>
              <w:t>]</w:t>
            </w:r>
          </w:p>
          <w:p w14:paraId="2D15B459" w14:textId="6D6D061C" w:rsidR="00FE56DF" w:rsidRDefault="00FE56DF" w:rsidP="00F1611F">
            <w:pPr>
              <w:tabs>
                <w:tab w:val="left" w:pos="2960"/>
              </w:tabs>
              <w:spacing w:after="120"/>
              <w:ind w:left="288" w:hanging="288"/>
              <w:rPr>
                <w:rFonts w:ascii="Cambria" w:hAnsi="Cambria"/>
                <w:sz w:val="22"/>
                <w:szCs w:val="22"/>
              </w:rPr>
            </w:pPr>
            <w:proofErr w:type="spellStart"/>
            <w:r>
              <w:rPr>
                <w:rFonts w:ascii="Cambria" w:hAnsi="Cambria"/>
                <w:sz w:val="22"/>
                <w:szCs w:val="22"/>
              </w:rPr>
              <w:t>Chalfin</w:t>
            </w:r>
            <w:proofErr w:type="spellEnd"/>
            <w:r>
              <w:rPr>
                <w:rFonts w:ascii="Cambria" w:hAnsi="Cambria"/>
                <w:sz w:val="22"/>
                <w:szCs w:val="22"/>
              </w:rPr>
              <w:t xml:space="preserve"> and McCrary 2013</w:t>
            </w:r>
            <w:r w:rsidR="00EA5464">
              <w:rPr>
                <w:rFonts w:ascii="Cambria" w:hAnsi="Cambria"/>
                <w:sz w:val="22"/>
                <w:szCs w:val="22"/>
              </w:rPr>
              <w:t xml:space="preserve"> </w:t>
            </w:r>
            <w:r w:rsidR="00346D3C">
              <w:rPr>
                <w:rFonts w:ascii="Cambria" w:hAnsi="Cambria"/>
                <w:sz w:val="22"/>
                <w:szCs w:val="22"/>
              </w:rPr>
              <w:t xml:space="preserve">“The Effect of Police on Crime” NBER </w:t>
            </w:r>
            <w:r w:rsidR="00346D3C" w:rsidRPr="00346D3C">
              <w:rPr>
                <w:rFonts w:ascii="Cambria" w:hAnsi="Cambria"/>
                <w:sz w:val="22"/>
                <w:szCs w:val="22"/>
              </w:rPr>
              <w:t xml:space="preserve">Working Paper 18815 </w:t>
            </w:r>
            <w:r w:rsidR="00EA5464">
              <w:rPr>
                <w:rFonts w:ascii="Cambria" w:hAnsi="Cambria"/>
                <w:sz w:val="22"/>
                <w:szCs w:val="22"/>
              </w:rPr>
              <w:t>(pp.1-4, 10-15, 22-29, 37-45)</w:t>
            </w:r>
            <w:r w:rsidR="00F01F15">
              <w:rPr>
                <w:rFonts w:ascii="Cambria" w:hAnsi="Cambria"/>
                <w:sz w:val="22"/>
                <w:szCs w:val="22"/>
              </w:rPr>
              <w:t xml:space="preserve"> [</w:t>
            </w:r>
            <w:proofErr w:type="spellStart"/>
            <w:r w:rsidR="00F01F15">
              <w:rPr>
                <w:rFonts w:ascii="Cambria" w:hAnsi="Cambria"/>
                <w:sz w:val="22"/>
                <w:szCs w:val="22"/>
              </w:rPr>
              <w:t>bCourses</w:t>
            </w:r>
            <w:proofErr w:type="spellEnd"/>
            <w:r w:rsidR="00F01F15">
              <w:rPr>
                <w:rFonts w:ascii="Cambria" w:hAnsi="Cambria"/>
                <w:sz w:val="22"/>
                <w:szCs w:val="22"/>
              </w:rPr>
              <w:t>]</w:t>
            </w:r>
          </w:p>
          <w:p w14:paraId="0375A146" w14:textId="254A6A29" w:rsidR="00F1611F" w:rsidRDefault="00EA5464" w:rsidP="00F1611F">
            <w:pPr>
              <w:tabs>
                <w:tab w:val="left" w:pos="2960"/>
              </w:tabs>
              <w:spacing w:after="120"/>
              <w:ind w:left="288" w:hanging="288"/>
              <w:rPr>
                <w:rFonts w:ascii="Cambria" w:hAnsi="Cambria"/>
                <w:sz w:val="22"/>
                <w:szCs w:val="22"/>
              </w:rPr>
            </w:pPr>
            <w:r>
              <w:rPr>
                <w:rFonts w:ascii="Cambria" w:hAnsi="Cambria"/>
                <w:sz w:val="22"/>
                <w:szCs w:val="22"/>
              </w:rPr>
              <w:t>Gelman 2023 “</w:t>
            </w:r>
            <w:hyperlink r:id="rId27" w:history="1">
              <w:r w:rsidRPr="00013F87">
                <w:rPr>
                  <w:rStyle w:val="Hyperlink"/>
                  <w:rFonts w:ascii="Cambria" w:hAnsi="Cambria"/>
                  <w:sz w:val="22"/>
                  <w:szCs w:val="22"/>
                </w:rPr>
                <w:t>Debate over effect of reduced prosecutions on urban homicides</w:t>
              </w:r>
            </w:hyperlink>
            <w:r w:rsidR="00013F87">
              <w:rPr>
                <w:rFonts w:ascii="Cambria" w:hAnsi="Cambria"/>
                <w:sz w:val="22"/>
                <w:szCs w:val="22"/>
              </w:rPr>
              <w:t>”</w:t>
            </w:r>
            <w:r>
              <w:rPr>
                <w:rFonts w:ascii="Cambria" w:hAnsi="Cambria"/>
                <w:sz w:val="22"/>
                <w:szCs w:val="22"/>
              </w:rPr>
              <w:t xml:space="preserve"> </w:t>
            </w:r>
          </w:p>
          <w:p w14:paraId="0B25B778" w14:textId="306B8B05" w:rsidR="006C462A" w:rsidRDefault="006C462A" w:rsidP="00981070">
            <w:pPr>
              <w:spacing w:after="120"/>
              <w:ind w:left="288" w:hanging="288"/>
              <w:rPr>
                <w:rFonts w:ascii="Cambria" w:hAnsi="Cambria"/>
                <w:sz w:val="22"/>
                <w:szCs w:val="22"/>
              </w:rPr>
            </w:pPr>
            <w:r w:rsidRPr="002A526D">
              <w:rPr>
                <w:rFonts w:ascii="Cambria" w:hAnsi="Cambria"/>
                <w:sz w:val="22"/>
                <w:szCs w:val="22"/>
              </w:rPr>
              <w:t xml:space="preserve">Adhikari and </w:t>
            </w:r>
            <w:proofErr w:type="spellStart"/>
            <w:r w:rsidRPr="002A526D">
              <w:rPr>
                <w:rFonts w:ascii="Cambria" w:hAnsi="Cambria"/>
                <w:sz w:val="22"/>
                <w:szCs w:val="22"/>
              </w:rPr>
              <w:t>DeNero</w:t>
            </w:r>
            <w:proofErr w:type="spellEnd"/>
            <w:r w:rsidRPr="002A526D">
              <w:rPr>
                <w:rFonts w:ascii="Cambria" w:hAnsi="Cambria"/>
                <w:sz w:val="22"/>
                <w:szCs w:val="22"/>
              </w:rPr>
              <w:t xml:space="preserve"> </w:t>
            </w:r>
            <w:proofErr w:type="spellStart"/>
            <w:r w:rsidRPr="002A526D">
              <w:rPr>
                <w:rFonts w:ascii="Cambria" w:hAnsi="Cambria"/>
                <w:sz w:val="22"/>
                <w:szCs w:val="22"/>
              </w:rPr>
              <w:t>ch.</w:t>
            </w:r>
            <w:proofErr w:type="spellEnd"/>
            <w:r w:rsidRPr="002A526D">
              <w:rPr>
                <w:rFonts w:ascii="Cambria" w:hAnsi="Cambria"/>
                <w:sz w:val="22"/>
                <w:szCs w:val="22"/>
              </w:rPr>
              <w:t xml:space="preserve"> </w:t>
            </w:r>
            <w:r w:rsidR="000324B4" w:rsidRPr="002A526D">
              <w:rPr>
                <w:rFonts w:ascii="Cambria" w:hAnsi="Cambria"/>
                <w:sz w:val="22"/>
                <w:szCs w:val="22"/>
              </w:rPr>
              <w:t>1</w:t>
            </w:r>
            <w:r w:rsidR="0056018C" w:rsidRPr="002A526D">
              <w:rPr>
                <w:rFonts w:ascii="Cambria" w:hAnsi="Cambria"/>
                <w:sz w:val="22"/>
                <w:szCs w:val="22"/>
              </w:rPr>
              <w:t>5</w:t>
            </w:r>
            <w:r w:rsidR="000324B4" w:rsidRPr="002A526D">
              <w:rPr>
                <w:rFonts w:ascii="Cambria" w:hAnsi="Cambria"/>
                <w:sz w:val="22"/>
                <w:szCs w:val="22"/>
              </w:rPr>
              <w:t>-</w:t>
            </w:r>
            <w:r w:rsidRPr="002A526D">
              <w:rPr>
                <w:rFonts w:ascii="Cambria" w:hAnsi="Cambria"/>
                <w:sz w:val="22"/>
                <w:szCs w:val="22"/>
              </w:rPr>
              <w:t>16</w:t>
            </w:r>
            <w:r w:rsidR="0030606C">
              <w:rPr>
                <w:rFonts w:ascii="Cambria" w:hAnsi="Cambria"/>
                <w:sz w:val="22"/>
                <w:szCs w:val="22"/>
              </w:rPr>
              <w:t xml:space="preserve"> (review)</w:t>
            </w:r>
          </w:p>
          <w:p w14:paraId="0DEB43AF" w14:textId="475273E5" w:rsidR="001A5BB7" w:rsidRDefault="008423DD" w:rsidP="001A5BB7">
            <w:pPr>
              <w:spacing w:after="120"/>
              <w:ind w:left="288" w:hanging="288"/>
              <w:rPr>
                <w:rFonts w:ascii="Cambria" w:hAnsi="Cambria"/>
                <w:i/>
                <w:iCs/>
                <w:sz w:val="22"/>
                <w:szCs w:val="22"/>
              </w:rPr>
            </w:pPr>
            <w:r w:rsidRPr="002A526D">
              <w:rPr>
                <w:rFonts w:ascii="Cambria" w:hAnsi="Cambria"/>
                <w:i/>
                <w:sz w:val="22"/>
                <w:szCs w:val="22"/>
              </w:rPr>
              <w:t>suggested</w:t>
            </w:r>
            <w:r w:rsidRPr="002A526D">
              <w:rPr>
                <w:rFonts w:ascii="Cambria" w:hAnsi="Cambria"/>
                <w:b/>
                <w:sz w:val="22"/>
                <w:szCs w:val="22"/>
              </w:rPr>
              <w:t>:</w:t>
            </w:r>
            <w:r w:rsidRPr="002A526D">
              <w:rPr>
                <w:rFonts w:ascii="Cambria" w:hAnsi="Cambria"/>
                <w:sz w:val="22"/>
                <w:szCs w:val="22"/>
              </w:rPr>
              <w:t xml:space="preserve"> Introduction to Statistical Learning, </w:t>
            </w:r>
            <w:proofErr w:type="spellStart"/>
            <w:r w:rsidRPr="002A526D">
              <w:rPr>
                <w:rFonts w:ascii="Cambria" w:hAnsi="Cambria"/>
                <w:sz w:val="22"/>
                <w:szCs w:val="22"/>
              </w:rPr>
              <w:t>ch.</w:t>
            </w:r>
            <w:proofErr w:type="spellEnd"/>
            <w:r w:rsidRPr="002A526D">
              <w:rPr>
                <w:rFonts w:ascii="Cambria" w:hAnsi="Cambria"/>
                <w:sz w:val="22"/>
                <w:szCs w:val="22"/>
              </w:rPr>
              <w:t xml:space="preserve"> 3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r w:rsidR="001A5BB7">
              <w:rPr>
                <w:rFonts w:ascii="Cambria" w:hAnsi="Cambria"/>
                <w:i/>
                <w:iCs/>
                <w:sz w:val="22"/>
                <w:szCs w:val="22"/>
              </w:rPr>
              <w:t xml:space="preserve"> </w:t>
            </w:r>
          </w:p>
          <w:p w14:paraId="6B8D13A0" w14:textId="159059A2" w:rsidR="008423DD" w:rsidRPr="002A526D" w:rsidRDefault="001A5BB7" w:rsidP="001A5BB7">
            <w:pPr>
              <w:spacing w:after="120"/>
              <w:ind w:left="288" w:hanging="288"/>
              <w:rPr>
                <w:rFonts w:ascii="Cambria" w:hAnsi="Cambria"/>
                <w:sz w:val="22"/>
                <w:szCs w:val="22"/>
              </w:rPr>
            </w:pPr>
            <w:r>
              <w:rPr>
                <w:rFonts w:ascii="Cambria" w:hAnsi="Cambria"/>
                <w:i/>
                <w:iCs/>
                <w:sz w:val="22"/>
                <w:szCs w:val="22"/>
              </w:rPr>
              <w:t xml:space="preserve">text methods </w:t>
            </w:r>
            <w:r w:rsidRPr="00404571">
              <w:rPr>
                <w:rFonts w:ascii="Cambria" w:hAnsi="Cambria"/>
                <w:i/>
                <w:iCs/>
                <w:sz w:val="22"/>
                <w:szCs w:val="22"/>
              </w:rPr>
              <w:t>for future reference</w:t>
            </w:r>
            <w:r>
              <w:rPr>
                <w:rFonts w:ascii="Cambria" w:hAnsi="Cambria"/>
                <w:sz w:val="22"/>
                <w:szCs w:val="22"/>
              </w:rPr>
              <w:t xml:space="preserve">: </w:t>
            </w:r>
            <w:hyperlink r:id="rId28" w:history="1">
              <w:r w:rsidRPr="00404571">
                <w:rPr>
                  <w:rStyle w:val="Hyperlink"/>
                  <w:rFonts w:ascii="Cambria" w:hAnsi="Cambria"/>
                  <w:sz w:val="22"/>
                  <w:szCs w:val="22"/>
                </w:rPr>
                <w:t>CTA labs</w:t>
              </w:r>
            </w:hyperlink>
            <w:r>
              <w:rPr>
                <w:rFonts w:ascii="Cambria" w:hAnsi="Cambria"/>
                <w:sz w:val="22"/>
                <w:szCs w:val="22"/>
              </w:rPr>
              <w:t xml:space="preserve"> (courtesy Ilya)</w:t>
            </w:r>
          </w:p>
        </w:tc>
      </w:tr>
      <w:tr w:rsidR="00311277" w:rsidRPr="002A526D" w14:paraId="5DBD39DB" w14:textId="77777777" w:rsidTr="002916B2">
        <w:tc>
          <w:tcPr>
            <w:tcW w:w="468" w:type="dxa"/>
          </w:tcPr>
          <w:p w14:paraId="391354FD" w14:textId="77777777" w:rsidR="00311277" w:rsidRPr="002A526D" w:rsidRDefault="00311277" w:rsidP="009002D9">
            <w:pPr>
              <w:spacing w:after="120"/>
              <w:rPr>
                <w:rFonts w:ascii="Cambria" w:hAnsi="Cambria"/>
                <w:sz w:val="22"/>
                <w:szCs w:val="22"/>
              </w:rPr>
            </w:pPr>
            <w:r w:rsidRPr="002A526D">
              <w:rPr>
                <w:rFonts w:ascii="Cambria" w:hAnsi="Cambria"/>
                <w:sz w:val="22"/>
                <w:szCs w:val="22"/>
              </w:rPr>
              <w:t>6</w:t>
            </w:r>
          </w:p>
        </w:tc>
        <w:tc>
          <w:tcPr>
            <w:tcW w:w="900" w:type="dxa"/>
          </w:tcPr>
          <w:p w14:paraId="35B02ECD" w14:textId="74CC92FA" w:rsidR="00311277" w:rsidRPr="00D61D42" w:rsidRDefault="00311277" w:rsidP="009002D9">
            <w:pPr>
              <w:spacing w:after="120"/>
              <w:rPr>
                <w:rFonts w:ascii="Cambria" w:hAnsi="Cambria"/>
                <w:sz w:val="22"/>
                <w:szCs w:val="22"/>
              </w:rPr>
            </w:pPr>
            <w:r w:rsidRPr="00D61D42">
              <w:rPr>
                <w:rFonts w:ascii="Cambria" w:hAnsi="Cambria"/>
                <w:sz w:val="22"/>
                <w:szCs w:val="22"/>
              </w:rPr>
              <w:t>2/</w:t>
            </w:r>
            <w:r w:rsidR="00AB5FE2" w:rsidRPr="00D61D42">
              <w:rPr>
                <w:rFonts w:ascii="Cambria" w:hAnsi="Cambria"/>
                <w:sz w:val="22"/>
                <w:szCs w:val="22"/>
              </w:rPr>
              <w:t>5</w:t>
            </w:r>
          </w:p>
        </w:tc>
        <w:tc>
          <w:tcPr>
            <w:tcW w:w="3510" w:type="dxa"/>
          </w:tcPr>
          <w:p w14:paraId="42695251" w14:textId="0669C88A" w:rsidR="00E16232" w:rsidRDefault="0039387C" w:rsidP="000E5869">
            <w:pPr>
              <w:spacing w:after="120"/>
              <w:ind w:left="288" w:hanging="288"/>
              <w:rPr>
                <w:rFonts w:ascii="Cambria" w:hAnsi="Cambria"/>
                <w:sz w:val="22"/>
                <w:szCs w:val="22"/>
              </w:rPr>
            </w:pPr>
            <w:r>
              <w:rPr>
                <w:rFonts w:ascii="Cambria" w:hAnsi="Cambria"/>
                <w:sz w:val="22"/>
                <w:szCs w:val="22"/>
              </w:rPr>
              <w:t>Surveillance with Big Data</w:t>
            </w:r>
          </w:p>
          <w:p w14:paraId="3DD4DA0F" w14:textId="7CB9FF33" w:rsidR="004241F4" w:rsidRDefault="004241F4" w:rsidP="000E5869">
            <w:pPr>
              <w:spacing w:after="120"/>
              <w:ind w:left="288" w:hanging="288"/>
              <w:rPr>
                <w:rFonts w:ascii="Cambria" w:hAnsi="Cambria"/>
                <w:sz w:val="22"/>
                <w:szCs w:val="22"/>
              </w:rPr>
            </w:pPr>
            <w:r>
              <w:rPr>
                <w:rFonts w:ascii="Cambria" w:hAnsi="Cambria"/>
                <w:sz w:val="22"/>
                <w:szCs w:val="22"/>
              </w:rPr>
              <w:t>Guest</w:t>
            </w:r>
            <w:r w:rsidR="00B52CA2">
              <w:rPr>
                <w:rFonts w:ascii="Cambria" w:hAnsi="Cambria"/>
                <w:sz w:val="22"/>
                <w:szCs w:val="22"/>
              </w:rPr>
              <w:t>s</w:t>
            </w:r>
            <w:r>
              <w:rPr>
                <w:rFonts w:ascii="Cambria" w:hAnsi="Cambria"/>
                <w:sz w:val="22"/>
                <w:szCs w:val="22"/>
              </w:rPr>
              <w:t xml:space="preserve">: Professor Sarah </w:t>
            </w:r>
            <w:proofErr w:type="spellStart"/>
            <w:r>
              <w:rPr>
                <w:rFonts w:ascii="Cambria" w:hAnsi="Cambria"/>
                <w:sz w:val="22"/>
                <w:szCs w:val="22"/>
              </w:rPr>
              <w:t>Brayne</w:t>
            </w:r>
            <w:proofErr w:type="spellEnd"/>
            <w:r>
              <w:rPr>
                <w:rFonts w:ascii="Cambria" w:hAnsi="Cambria"/>
                <w:sz w:val="22"/>
                <w:szCs w:val="22"/>
              </w:rPr>
              <w:t xml:space="preserve"> </w:t>
            </w:r>
            <w:r w:rsidR="0039387C">
              <w:rPr>
                <w:rFonts w:ascii="Cambria" w:hAnsi="Cambria"/>
                <w:sz w:val="22"/>
                <w:szCs w:val="22"/>
              </w:rPr>
              <w:t>(</w:t>
            </w:r>
            <w:r>
              <w:rPr>
                <w:rFonts w:ascii="Cambria" w:hAnsi="Cambria"/>
                <w:sz w:val="22"/>
                <w:szCs w:val="22"/>
              </w:rPr>
              <w:t>UT Austin</w:t>
            </w:r>
            <w:r w:rsidR="0039387C">
              <w:rPr>
                <w:rFonts w:ascii="Cambria" w:hAnsi="Cambria"/>
                <w:sz w:val="22"/>
                <w:szCs w:val="22"/>
              </w:rPr>
              <w:t>) and Professor Karen Levy</w:t>
            </w:r>
          </w:p>
          <w:p w14:paraId="78DDE508" w14:textId="4EEE83C1" w:rsidR="0056018C" w:rsidRPr="002A526D" w:rsidRDefault="0056018C" w:rsidP="000E5869">
            <w:pPr>
              <w:spacing w:after="120"/>
              <w:ind w:left="288" w:hanging="288"/>
              <w:rPr>
                <w:rFonts w:ascii="Cambria" w:hAnsi="Cambria"/>
                <w:sz w:val="22"/>
                <w:szCs w:val="22"/>
              </w:rPr>
            </w:pPr>
            <w:r w:rsidRPr="002A526D">
              <w:rPr>
                <w:rFonts w:ascii="Cambria" w:hAnsi="Cambria"/>
                <w:sz w:val="22"/>
                <w:szCs w:val="22"/>
              </w:rPr>
              <w:t>Lab 7: Introduction to Folium (mapping)</w:t>
            </w:r>
          </w:p>
        </w:tc>
        <w:tc>
          <w:tcPr>
            <w:tcW w:w="4680" w:type="dxa"/>
          </w:tcPr>
          <w:p w14:paraId="59B887B2" w14:textId="42BEF780" w:rsidR="0039387C" w:rsidRDefault="002116F2" w:rsidP="0039387C">
            <w:pPr>
              <w:spacing w:after="120"/>
              <w:ind w:left="288" w:hanging="288"/>
              <w:rPr>
                <w:rFonts w:ascii="Cambria" w:hAnsi="Cambria"/>
                <w:sz w:val="22"/>
                <w:szCs w:val="22"/>
              </w:rPr>
            </w:pPr>
            <w:proofErr w:type="spellStart"/>
            <w:r>
              <w:rPr>
                <w:rFonts w:ascii="Cambria" w:hAnsi="Cambria"/>
                <w:sz w:val="22"/>
                <w:szCs w:val="22"/>
              </w:rPr>
              <w:t>Brayne</w:t>
            </w:r>
            <w:proofErr w:type="spellEnd"/>
            <w:r>
              <w:rPr>
                <w:rFonts w:ascii="Cambria" w:hAnsi="Cambria"/>
                <w:sz w:val="22"/>
                <w:szCs w:val="22"/>
              </w:rPr>
              <w:t xml:space="preserve">, </w:t>
            </w:r>
            <w:proofErr w:type="spellStart"/>
            <w:r>
              <w:rPr>
                <w:rFonts w:ascii="Cambria" w:hAnsi="Cambria"/>
                <w:sz w:val="22"/>
                <w:szCs w:val="22"/>
              </w:rPr>
              <w:t>Lageson</w:t>
            </w:r>
            <w:proofErr w:type="spellEnd"/>
            <w:r>
              <w:rPr>
                <w:rFonts w:ascii="Cambria" w:hAnsi="Cambria"/>
                <w:sz w:val="22"/>
                <w:szCs w:val="22"/>
              </w:rPr>
              <w:t xml:space="preserve">, and Levy 2023 “Surveillance deputies: When ordinary people surveil for the state” </w:t>
            </w:r>
            <w:r w:rsidRPr="002116F2">
              <w:rPr>
                <w:rFonts w:ascii="Cambria" w:hAnsi="Cambria"/>
                <w:i/>
                <w:iCs/>
                <w:sz w:val="22"/>
                <w:szCs w:val="22"/>
              </w:rPr>
              <w:t>Law Soc Rev</w:t>
            </w:r>
            <w:r w:rsidRPr="002116F2">
              <w:rPr>
                <w:rFonts w:ascii="Cambria" w:hAnsi="Cambria"/>
                <w:sz w:val="22"/>
                <w:szCs w:val="22"/>
              </w:rPr>
              <w:t>. 57(4):462-488</w:t>
            </w:r>
            <w:r>
              <w:rPr>
                <w:rFonts w:ascii="Cambria" w:hAnsi="Cambria"/>
                <w:sz w:val="22"/>
                <w:szCs w:val="22"/>
              </w:rPr>
              <w:t xml:space="preserve"> </w:t>
            </w:r>
            <w:r w:rsidRPr="002116F2">
              <w:rPr>
                <w:rFonts w:ascii="Cambria" w:hAnsi="Cambria"/>
                <w:sz w:val="22"/>
                <w:szCs w:val="22"/>
              </w:rPr>
              <w:t>DOI: 10.1111/lasr.12681</w:t>
            </w:r>
          </w:p>
          <w:p w14:paraId="1AE4FCA6" w14:textId="27FE16AC" w:rsidR="00EF0C7D" w:rsidRPr="002A526D" w:rsidRDefault="0039387C" w:rsidP="0039387C">
            <w:pPr>
              <w:spacing w:after="120"/>
              <w:ind w:left="288" w:hanging="288"/>
              <w:rPr>
                <w:rFonts w:ascii="Cambria" w:hAnsi="Cambria"/>
                <w:sz w:val="22"/>
                <w:szCs w:val="22"/>
              </w:rPr>
            </w:pPr>
            <w:r w:rsidRPr="00B52CA2">
              <w:rPr>
                <w:rFonts w:ascii="Cambria" w:hAnsi="Cambria"/>
                <w:i/>
                <w:iCs/>
                <w:sz w:val="22"/>
                <w:szCs w:val="22"/>
              </w:rPr>
              <w:t>optional</w:t>
            </w:r>
            <w:r>
              <w:rPr>
                <w:rFonts w:ascii="Cambria" w:hAnsi="Cambria"/>
                <w:sz w:val="22"/>
                <w:szCs w:val="22"/>
              </w:rPr>
              <w:t xml:space="preserve">: </w:t>
            </w:r>
            <w:proofErr w:type="spellStart"/>
            <w:r w:rsidR="002916B2">
              <w:rPr>
                <w:rFonts w:ascii="Cambria" w:hAnsi="Cambria"/>
                <w:sz w:val="22"/>
                <w:szCs w:val="22"/>
              </w:rPr>
              <w:t>Brayne</w:t>
            </w:r>
            <w:proofErr w:type="spellEnd"/>
            <w:r w:rsidR="002916B2">
              <w:rPr>
                <w:rFonts w:ascii="Cambria" w:hAnsi="Cambria"/>
                <w:sz w:val="22"/>
                <w:szCs w:val="22"/>
              </w:rPr>
              <w:t xml:space="preserve"> 2017, “</w:t>
            </w:r>
            <w:hyperlink r:id="rId29" w:history="1">
              <w:r w:rsidR="002916B2" w:rsidRPr="0085414F">
                <w:rPr>
                  <w:rStyle w:val="Hyperlink"/>
                  <w:rFonts w:ascii="Cambria" w:hAnsi="Cambria"/>
                  <w:sz w:val="22"/>
                  <w:szCs w:val="22"/>
                </w:rPr>
                <w:t>Big Data Surveillance: The Case of Policing</w:t>
              </w:r>
            </w:hyperlink>
            <w:r w:rsidR="002916B2">
              <w:rPr>
                <w:rFonts w:ascii="Cambria" w:hAnsi="Cambria"/>
                <w:sz w:val="22"/>
                <w:szCs w:val="22"/>
              </w:rPr>
              <w:t>,” Amer. Soc. Review 82:5, 977-1008 [</w:t>
            </w:r>
            <w:proofErr w:type="spellStart"/>
            <w:r w:rsidR="002916B2">
              <w:rPr>
                <w:rFonts w:ascii="Cambria" w:hAnsi="Cambria"/>
                <w:sz w:val="22"/>
                <w:szCs w:val="22"/>
              </w:rPr>
              <w:t>bCourses</w:t>
            </w:r>
            <w:proofErr w:type="spellEnd"/>
            <w:r w:rsidR="002916B2">
              <w:rPr>
                <w:rFonts w:ascii="Cambria" w:hAnsi="Cambria"/>
                <w:sz w:val="22"/>
                <w:szCs w:val="22"/>
              </w:rPr>
              <w:t>]</w:t>
            </w:r>
          </w:p>
        </w:tc>
      </w:tr>
      <w:tr w:rsidR="00311277" w:rsidRPr="002A526D" w14:paraId="3D536CE9" w14:textId="77777777" w:rsidTr="002916B2">
        <w:tc>
          <w:tcPr>
            <w:tcW w:w="468" w:type="dxa"/>
          </w:tcPr>
          <w:p w14:paraId="3F616053" w14:textId="77777777" w:rsidR="00311277" w:rsidRPr="002A526D" w:rsidRDefault="00311277" w:rsidP="009002D9">
            <w:pPr>
              <w:spacing w:after="120"/>
              <w:rPr>
                <w:rFonts w:ascii="Cambria" w:hAnsi="Cambria"/>
                <w:sz w:val="22"/>
                <w:szCs w:val="22"/>
              </w:rPr>
            </w:pPr>
            <w:r w:rsidRPr="002A526D">
              <w:rPr>
                <w:rFonts w:ascii="Cambria" w:hAnsi="Cambria"/>
                <w:sz w:val="22"/>
                <w:szCs w:val="22"/>
              </w:rPr>
              <w:lastRenderedPageBreak/>
              <w:t>7</w:t>
            </w:r>
          </w:p>
        </w:tc>
        <w:tc>
          <w:tcPr>
            <w:tcW w:w="900" w:type="dxa"/>
          </w:tcPr>
          <w:p w14:paraId="15B91ADC" w14:textId="21733797" w:rsidR="00311277" w:rsidRPr="002A526D" w:rsidRDefault="00311277" w:rsidP="009002D9">
            <w:pPr>
              <w:spacing w:after="120"/>
              <w:rPr>
                <w:rFonts w:ascii="Cambria" w:hAnsi="Cambria"/>
                <w:sz w:val="22"/>
                <w:szCs w:val="22"/>
              </w:rPr>
            </w:pPr>
            <w:r w:rsidRPr="002A526D">
              <w:rPr>
                <w:rFonts w:ascii="Cambria" w:hAnsi="Cambria"/>
                <w:sz w:val="22"/>
                <w:szCs w:val="22"/>
              </w:rPr>
              <w:t>2/</w:t>
            </w:r>
            <w:r w:rsidR="00AB5FE2">
              <w:rPr>
                <w:rFonts w:ascii="Cambria" w:hAnsi="Cambria"/>
                <w:sz w:val="22"/>
                <w:szCs w:val="22"/>
              </w:rPr>
              <w:t>7</w:t>
            </w:r>
          </w:p>
        </w:tc>
        <w:tc>
          <w:tcPr>
            <w:tcW w:w="3510" w:type="dxa"/>
          </w:tcPr>
          <w:p w14:paraId="5D1F9F14" w14:textId="2CA6D07E" w:rsidR="00917945" w:rsidRDefault="00917945" w:rsidP="000E5869">
            <w:pPr>
              <w:spacing w:after="120"/>
              <w:ind w:left="288" w:right="-13" w:hanging="288"/>
              <w:rPr>
                <w:rFonts w:ascii="Cambria" w:hAnsi="Cambria"/>
                <w:sz w:val="22"/>
                <w:szCs w:val="22"/>
              </w:rPr>
            </w:pPr>
            <w:r>
              <w:rPr>
                <w:rFonts w:ascii="Cambria" w:hAnsi="Cambria"/>
                <w:sz w:val="22"/>
                <w:szCs w:val="22"/>
              </w:rPr>
              <w:t xml:space="preserve">Police </w:t>
            </w:r>
            <w:r w:rsidRPr="002A526D">
              <w:rPr>
                <w:rFonts w:ascii="Cambria" w:hAnsi="Cambria"/>
                <w:sz w:val="22"/>
                <w:szCs w:val="22"/>
              </w:rPr>
              <w:t xml:space="preserve">allocation of resources and </w:t>
            </w:r>
            <w:r w:rsidR="002E4BE6">
              <w:rPr>
                <w:rFonts w:ascii="Cambria" w:hAnsi="Cambria"/>
                <w:sz w:val="22"/>
                <w:szCs w:val="22"/>
              </w:rPr>
              <w:t>reporting</w:t>
            </w:r>
            <w:r w:rsidRPr="002A526D">
              <w:rPr>
                <w:rFonts w:ascii="Cambria" w:hAnsi="Cambria"/>
                <w:sz w:val="22"/>
                <w:szCs w:val="22"/>
              </w:rPr>
              <w:t xml:space="preserve"> </w:t>
            </w:r>
          </w:p>
          <w:p w14:paraId="0C28E8B6" w14:textId="592AE1A7" w:rsidR="00EC78B8" w:rsidRPr="002A526D" w:rsidRDefault="00EC78B8" w:rsidP="000E5869">
            <w:pPr>
              <w:spacing w:after="120"/>
              <w:ind w:left="288" w:right="-13" w:hanging="288"/>
              <w:rPr>
                <w:rFonts w:ascii="Cambria" w:hAnsi="Cambria"/>
                <w:sz w:val="22"/>
                <w:szCs w:val="22"/>
              </w:rPr>
            </w:pPr>
            <w:r w:rsidRPr="002A526D">
              <w:rPr>
                <w:rFonts w:ascii="Cambria" w:hAnsi="Cambria"/>
                <w:sz w:val="22"/>
                <w:szCs w:val="22"/>
              </w:rPr>
              <w:t>SFPD incident report data and its application</w:t>
            </w:r>
          </w:p>
          <w:p w14:paraId="5F297D63" w14:textId="228772A5" w:rsidR="00404571" w:rsidRPr="002A526D" w:rsidRDefault="00EC78B8" w:rsidP="000E5869">
            <w:pPr>
              <w:spacing w:after="120"/>
              <w:ind w:left="288" w:hanging="288"/>
              <w:rPr>
                <w:rFonts w:ascii="Cambria" w:hAnsi="Cambria"/>
                <w:sz w:val="22"/>
                <w:szCs w:val="22"/>
              </w:rPr>
            </w:pPr>
            <w:r w:rsidRPr="002A526D">
              <w:rPr>
                <w:rFonts w:ascii="Cambria" w:hAnsi="Cambria"/>
                <w:sz w:val="22"/>
                <w:szCs w:val="22"/>
              </w:rPr>
              <w:t xml:space="preserve">Lab 8: Folium </w:t>
            </w:r>
            <w:hyperlink r:id="rId30" w:history="1">
              <w:r w:rsidRPr="00D108C5">
                <w:rPr>
                  <w:rStyle w:val="Hyperlink"/>
                  <w:rFonts w:ascii="Cambria" w:hAnsi="Cambria"/>
                  <w:sz w:val="22"/>
                  <w:szCs w:val="22"/>
                </w:rPr>
                <w:t>Choropleth</w:t>
              </w:r>
            </w:hyperlink>
            <w:r w:rsidRPr="002A526D">
              <w:rPr>
                <w:rFonts w:ascii="Cambria" w:hAnsi="Cambria"/>
                <w:sz w:val="22"/>
                <w:szCs w:val="22"/>
              </w:rPr>
              <w:t xml:space="preserve"> Maps</w:t>
            </w:r>
            <w:r w:rsidR="00D108C5">
              <w:rPr>
                <w:rFonts w:ascii="Cambria" w:hAnsi="Cambria"/>
                <w:sz w:val="22"/>
                <w:szCs w:val="22"/>
              </w:rPr>
              <w:t xml:space="preserve"> </w:t>
            </w:r>
          </w:p>
        </w:tc>
        <w:tc>
          <w:tcPr>
            <w:tcW w:w="4680" w:type="dxa"/>
          </w:tcPr>
          <w:p w14:paraId="1E5A7D76" w14:textId="22D0F68A" w:rsidR="0075797E" w:rsidRPr="0075797E" w:rsidRDefault="00000000" w:rsidP="00E70D1D">
            <w:pPr>
              <w:spacing w:after="120"/>
              <w:ind w:left="288" w:hanging="288"/>
              <w:rPr>
                <w:rFonts w:ascii="Cambria" w:hAnsi="Cambria"/>
                <w:sz w:val="22"/>
                <w:szCs w:val="22"/>
              </w:rPr>
            </w:pPr>
            <w:hyperlink r:id="rId31" w:history="1">
              <w:r w:rsidR="0075797E" w:rsidRPr="0075797E">
                <w:rPr>
                  <w:rStyle w:val="Hyperlink"/>
                  <w:rFonts w:ascii="Cambria" w:hAnsi="Cambria"/>
                  <w:sz w:val="22"/>
                  <w:szCs w:val="22"/>
                </w:rPr>
                <w:t>https://www.pbs.org/wgbh/frontline/film/policing-the-police-2020/</w:t>
              </w:r>
            </w:hyperlink>
          </w:p>
          <w:p w14:paraId="5AF61FA0" w14:textId="4682AE03" w:rsidR="00E70D1D" w:rsidRPr="002A526D" w:rsidRDefault="00000000" w:rsidP="00E70D1D">
            <w:pPr>
              <w:spacing w:after="120"/>
              <w:ind w:left="288" w:hanging="288"/>
              <w:rPr>
                <w:rFonts w:ascii="Cambria" w:hAnsi="Cambria"/>
                <w:sz w:val="22"/>
                <w:szCs w:val="22"/>
                <w:u w:val="single"/>
              </w:rPr>
            </w:pPr>
            <w:hyperlink r:id="rId32" w:history="1">
              <w:r w:rsidR="00E70D1D" w:rsidRPr="002A526D">
                <w:rPr>
                  <w:rStyle w:val="Hyperlink"/>
                  <w:rFonts w:ascii="Cambria" w:hAnsi="Cambria"/>
                  <w:sz w:val="22"/>
                  <w:szCs w:val="22"/>
                </w:rPr>
                <w:t>SFPD Incident report data</w:t>
              </w:r>
            </w:hyperlink>
            <w:r w:rsidR="00E70D1D" w:rsidRPr="002A526D">
              <w:rPr>
                <w:rFonts w:ascii="Cambria" w:hAnsi="Cambria"/>
                <w:sz w:val="22"/>
                <w:szCs w:val="22"/>
              </w:rPr>
              <w:t xml:space="preserve"> </w:t>
            </w:r>
          </w:p>
          <w:p w14:paraId="2F28262D" w14:textId="1EC342F7" w:rsidR="00E70D1D" w:rsidRDefault="00E70D1D" w:rsidP="00E70D1D">
            <w:pPr>
              <w:spacing w:after="120"/>
              <w:ind w:left="288" w:hanging="288"/>
              <w:rPr>
                <w:rStyle w:val="Hyperlink"/>
                <w:rFonts w:ascii="Cambria" w:hAnsi="Cambria"/>
                <w:color w:val="auto"/>
                <w:sz w:val="22"/>
                <w:szCs w:val="22"/>
                <w:u w:val="none"/>
              </w:rPr>
            </w:pPr>
            <w:r w:rsidRPr="002A526D">
              <w:rPr>
                <w:rFonts w:ascii="Cambria" w:hAnsi="Cambria"/>
                <w:sz w:val="22"/>
                <w:szCs w:val="22"/>
              </w:rPr>
              <w:t xml:space="preserve">Ang et al 2015 “San Francisco Crime Classification” (grad student project)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7787D450" w14:textId="77777777" w:rsidR="00D61D42" w:rsidRPr="002A526D" w:rsidRDefault="00D61D42" w:rsidP="00D61D42">
            <w:pPr>
              <w:spacing w:after="120"/>
              <w:ind w:left="288" w:hanging="288"/>
              <w:rPr>
                <w:rStyle w:val="Hyperlink"/>
                <w:rFonts w:ascii="Cambria" w:hAnsi="Cambria"/>
                <w:sz w:val="22"/>
                <w:szCs w:val="22"/>
              </w:rPr>
            </w:pPr>
            <w:r w:rsidRPr="00553114">
              <w:rPr>
                <w:rStyle w:val="Hyperlink"/>
                <w:rFonts w:ascii="Cambria" w:hAnsi="Cambria"/>
                <w:i/>
                <w:iCs/>
                <w:color w:val="auto"/>
                <w:sz w:val="22"/>
                <w:szCs w:val="22"/>
                <w:u w:val="none"/>
              </w:rPr>
              <w:t>optional</w:t>
            </w:r>
            <w:r>
              <w:rPr>
                <w:rStyle w:val="Hyperlink"/>
                <w:rFonts w:ascii="Cambria" w:hAnsi="Cambria"/>
                <w:color w:val="auto"/>
                <w:sz w:val="22"/>
                <w:szCs w:val="22"/>
                <w:u w:val="none"/>
              </w:rPr>
              <w:t>: Mohler et al. 2015 “</w:t>
            </w:r>
            <w:hyperlink r:id="rId33" w:history="1">
              <w:r w:rsidRPr="0030606C">
                <w:rPr>
                  <w:rStyle w:val="Hyperlink"/>
                  <w:rFonts w:ascii="Cambria" w:hAnsi="Cambria"/>
                  <w:sz w:val="22"/>
                  <w:szCs w:val="22"/>
                </w:rPr>
                <w:t>Randomized Controlled Field Trials of Predictive Policing</w:t>
              </w:r>
            </w:hyperlink>
            <w:r>
              <w:rPr>
                <w:rStyle w:val="Hyperlink"/>
                <w:rFonts w:ascii="Cambria" w:hAnsi="Cambria"/>
                <w:color w:val="auto"/>
                <w:sz w:val="22"/>
                <w:szCs w:val="22"/>
                <w:u w:val="none"/>
              </w:rPr>
              <w:t xml:space="preserve">,” </w:t>
            </w:r>
            <w:proofErr w:type="spellStart"/>
            <w:r w:rsidRPr="0030606C">
              <w:rPr>
                <w:rStyle w:val="Hyperlink"/>
                <w:rFonts w:ascii="Cambria" w:hAnsi="Cambria"/>
                <w:i/>
                <w:iCs/>
                <w:color w:val="auto"/>
                <w:sz w:val="22"/>
                <w:szCs w:val="22"/>
                <w:u w:val="none"/>
              </w:rPr>
              <w:t>Jnl</w:t>
            </w:r>
            <w:proofErr w:type="spellEnd"/>
            <w:r w:rsidRPr="0030606C">
              <w:rPr>
                <w:rStyle w:val="Hyperlink"/>
                <w:rFonts w:ascii="Cambria" w:hAnsi="Cambria"/>
                <w:i/>
                <w:iCs/>
                <w:color w:val="auto"/>
                <w:sz w:val="22"/>
                <w:szCs w:val="22"/>
                <w:u w:val="none"/>
              </w:rPr>
              <w:t>. Amer. Stat. Assn.</w:t>
            </w:r>
            <w:r>
              <w:rPr>
                <w:rStyle w:val="Hyperlink"/>
                <w:rFonts w:ascii="Cambria" w:hAnsi="Cambria"/>
                <w:color w:val="auto"/>
                <w:sz w:val="22"/>
                <w:szCs w:val="22"/>
                <w:u w:val="none"/>
              </w:rPr>
              <w:t xml:space="preserve"> 110:1399-1411 [</w:t>
            </w:r>
            <w:proofErr w:type="spellStart"/>
            <w:r>
              <w:rPr>
                <w:rStyle w:val="Hyperlink"/>
                <w:rFonts w:ascii="Cambria" w:hAnsi="Cambria"/>
                <w:color w:val="auto"/>
                <w:sz w:val="22"/>
                <w:szCs w:val="22"/>
                <w:u w:val="none"/>
              </w:rPr>
              <w:t>bCourses</w:t>
            </w:r>
            <w:proofErr w:type="spellEnd"/>
            <w:r>
              <w:rPr>
                <w:rStyle w:val="Hyperlink"/>
                <w:rFonts w:ascii="Cambria" w:hAnsi="Cambria"/>
                <w:color w:val="auto"/>
                <w:sz w:val="22"/>
                <w:szCs w:val="22"/>
                <w:u w:val="none"/>
              </w:rPr>
              <w:t>]</w:t>
            </w:r>
          </w:p>
          <w:p w14:paraId="3F586625" w14:textId="7ABFB8B3" w:rsidR="002E4BC2" w:rsidRPr="00D61D42" w:rsidRDefault="007B7FE9" w:rsidP="00D61D42">
            <w:pPr>
              <w:spacing w:after="120"/>
              <w:ind w:left="288" w:hanging="288"/>
              <w:rPr>
                <w:rFonts w:ascii="Cambria" w:hAnsi="Cambria"/>
                <w:sz w:val="22"/>
                <w:szCs w:val="22"/>
              </w:rPr>
            </w:pPr>
            <w:r>
              <w:rPr>
                <w:rStyle w:val="Hyperlink"/>
                <w:rFonts w:ascii="Cambria" w:hAnsi="Cambria"/>
                <w:i/>
                <w:iCs/>
                <w:color w:val="auto"/>
                <w:sz w:val="22"/>
                <w:szCs w:val="22"/>
                <w:u w:val="none"/>
              </w:rPr>
              <w:t>optional</w:t>
            </w:r>
            <w:r w:rsidR="00314E3F">
              <w:rPr>
                <w:rStyle w:val="Hyperlink"/>
                <w:rFonts w:ascii="Cambria" w:hAnsi="Cambria"/>
                <w:color w:val="auto"/>
                <w:sz w:val="22"/>
                <w:szCs w:val="22"/>
                <w:u w:val="none"/>
              </w:rPr>
              <w:t>: O’Flaherty and Sethi 2010 “The Racial Geography of Street Vice”</w:t>
            </w:r>
            <w:r w:rsidR="00314E3F" w:rsidRPr="00314E3F">
              <w:rPr>
                <w:rStyle w:val="Hyperlink"/>
                <w:rFonts w:ascii="Cambria" w:hAnsi="Cambria"/>
                <w:i/>
                <w:iCs/>
                <w:color w:val="auto"/>
                <w:sz w:val="22"/>
                <w:szCs w:val="22"/>
                <w:u w:val="none"/>
              </w:rPr>
              <w:t xml:space="preserve"> </w:t>
            </w:r>
            <w:proofErr w:type="spellStart"/>
            <w:r w:rsidR="00314E3F" w:rsidRPr="00314E3F">
              <w:rPr>
                <w:rStyle w:val="Hyperlink"/>
                <w:rFonts w:ascii="Cambria" w:hAnsi="Cambria"/>
                <w:i/>
                <w:iCs/>
                <w:color w:val="auto"/>
                <w:sz w:val="22"/>
                <w:szCs w:val="22"/>
                <w:u w:val="none"/>
              </w:rPr>
              <w:t>Jnl</w:t>
            </w:r>
            <w:proofErr w:type="spellEnd"/>
            <w:r w:rsidR="00314E3F" w:rsidRPr="00314E3F">
              <w:rPr>
                <w:rStyle w:val="Hyperlink"/>
                <w:rFonts w:ascii="Cambria" w:hAnsi="Cambria"/>
                <w:i/>
                <w:iCs/>
                <w:color w:val="auto"/>
                <w:sz w:val="22"/>
                <w:szCs w:val="22"/>
                <w:u w:val="none"/>
              </w:rPr>
              <w:t xml:space="preserve"> Experimental Criminology</w:t>
            </w:r>
          </w:p>
        </w:tc>
      </w:tr>
      <w:tr w:rsidR="00311277" w:rsidRPr="002A526D" w14:paraId="1DFAB7E4" w14:textId="77777777" w:rsidTr="002916B2">
        <w:trPr>
          <w:trHeight w:val="864"/>
        </w:trPr>
        <w:tc>
          <w:tcPr>
            <w:tcW w:w="468" w:type="dxa"/>
          </w:tcPr>
          <w:p w14:paraId="44860DD2" w14:textId="77777777" w:rsidR="00311277" w:rsidRPr="002A526D" w:rsidRDefault="00311277" w:rsidP="009002D9">
            <w:pPr>
              <w:spacing w:after="120"/>
              <w:rPr>
                <w:rFonts w:ascii="Cambria" w:hAnsi="Cambria"/>
                <w:sz w:val="22"/>
                <w:szCs w:val="22"/>
              </w:rPr>
            </w:pPr>
            <w:r w:rsidRPr="002A526D">
              <w:rPr>
                <w:rFonts w:ascii="Cambria" w:hAnsi="Cambria"/>
                <w:sz w:val="22"/>
                <w:szCs w:val="22"/>
              </w:rPr>
              <w:t>8</w:t>
            </w:r>
          </w:p>
        </w:tc>
        <w:tc>
          <w:tcPr>
            <w:tcW w:w="900" w:type="dxa"/>
          </w:tcPr>
          <w:p w14:paraId="65CD0FB2" w14:textId="17169B59" w:rsidR="00311277" w:rsidRPr="002A526D" w:rsidRDefault="00311277" w:rsidP="009002D9">
            <w:pPr>
              <w:spacing w:after="120"/>
              <w:rPr>
                <w:rFonts w:ascii="Cambria" w:hAnsi="Cambria"/>
                <w:sz w:val="22"/>
                <w:szCs w:val="22"/>
              </w:rPr>
            </w:pPr>
            <w:r w:rsidRPr="002A526D">
              <w:rPr>
                <w:rFonts w:ascii="Cambria" w:hAnsi="Cambria"/>
                <w:sz w:val="22"/>
                <w:szCs w:val="22"/>
              </w:rPr>
              <w:t>2/</w:t>
            </w:r>
            <w:r w:rsidR="0027113B">
              <w:rPr>
                <w:rFonts w:ascii="Cambria" w:hAnsi="Cambria"/>
                <w:sz w:val="22"/>
                <w:szCs w:val="22"/>
              </w:rPr>
              <w:t>12</w:t>
            </w:r>
          </w:p>
        </w:tc>
        <w:tc>
          <w:tcPr>
            <w:tcW w:w="3510" w:type="dxa"/>
          </w:tcPr>
          <w:p w14:paraId="74C440C0" w14:textId="20E39F16" w:rsidR="00277BC0" w:rsidRDefault="00E16232" w:rsidP="00013F87">
            <w:pPr>
              <w:tabs>
                <w:tab w:val="left" w:pos="1053"/>
              </w:tabs>
              <w:spacing w:after="120"/>
              <w:ind w:left="288" w:hanging="288"/>
              <w:rPr>
                <w:rFonts w:ascii="Cambria" w:hAnsi="Cambria"/>
                <w:sz w:val="22"/>
                <w:szCs w:val="22"/>
              </w:rPr>
            </w:pPr>
            <w:r>
              <w:rPr>
                <w:rFonts w:ascii="Cambria" w:hAnsi="Cambria"/>
                <w:sz w:val="22"/>
                <w:szCs w:val="22"/>
              </w:rPr>
              <w:t>S</w:t>
            </w:r>
            <w:r w:rsidR="00277BC0" w:rsidRPr="002A526D">
              <w:rPr>
                <w:rFonts w:ascii="Cambria" w:hAnsi="Cambria"/>
                <w:sz w:val="22"/>
                <w:szCs w:val="22"/>
              </w:rPr>
              <w:t>urveillance, selection, and the ratchet effect</w:t>
            </w:r>
          </w:p>
          <w:p w14:paraId="27F50402" w14:textId="5558DB43" w:rsidR="00277BC0" w:rsidRPr="002A526D" w:rsidRDefault="00E16232" w:rsidP="000E5869">
            <w:pPr>
              <w:spacing w:after="120"/>
              <w:ind w:left="288" w:right="-13" w:hanging="288"/>
              <w:rPr>
                <w:rFonts w:ascii="Cambria" w:hAnsi="Cambria"/>
                <w:sz w:val="22"/>
                <w:szCs w:val="22"/>
              </w:rPr>
            </w:pPr>
            <w:r>
              <w:rPr>
                <w:rFonts w:ascii="Cambria" w:hAnsi="Cambria"/>
                <w:sz w:val="22"/>
                <w:szCs w:val="22"/>
              </w:rPr>
              <w:t>D</w:t>
            </w:r>
            <w:r w:rsidR="00277BC0">
              <w:rPr>
                <w:rFonts w:ascii="Cambria" w:hAnsi="Cambria"/>
                <w:sz w:val="22"/>
                <w:szCs w:val="22"/>
              </w:rPr>
              <w:t>ata selection:</w:t>
            </w:r>
            <w:r w:rsidR="00277BC0" w:rsidRPr="002A526D">
              <w:rPr>
                <w:rFonts w:ascii="Cambria" w:hAnsi="Cambria"/>
                <w:sz w:val="22"/>
                <w:szCs w:val="22"/>
              </w:rPr>
              <w:t xml:space="preserve"> thinking critically about what data are </w:t>
            </w:r>
            <w:proofErr w:type="gramStart"/>
            <w:r w:rsidR="00277BC0" w:rsidRPr="002A526D">
              <w:rPr>
                <w:rFonts w:ascii="Cambria" w:hAnsi="Cambria"/>
                <w:sz w:val="22"/>
                <w:szCs w:val="22"/>
              </w:rPr>
              <w:t>collected</w:t>
            </w:r>
            <w:proofErr w:type="gramEnd"/>
          </w:p>
          <w:p w14:paraId="0542579E" w14:textId="68F351F8" w:rsidR="00311277" w:rsidRPr="002A526D" w:rsidRDefault="008758F2" w:rsidP="000E5869">
            <w:pPr>
              <w:spacing w:after="120"/>
              <w:ind w:left="288" w:hanging="288"/>
              <w:rPr>
                <w:rFonts w:ascii="Cambria" w:hAnsi="Cambria"/>
                <w:sz w:val="22"/>
                <w:szCs w:val="22"/>
              </w:rPr>
            </w:pPr>
            <w:r w:rsidRPr="002A526D">
              <w:rPr>
                <w:rFonts w:ascii="Cambria" w:hAnsi="Cambria"/>
                <w:sz w:val="22"/>
                <w:szCs w:val="22"/>
              </w:rPr>
              <w:t>Lab 9: Folium Heat Maps</w:t>
            </w:r>
          </w:p>
        </w:tc>
        <w:tc>
          <w:tcPr>
            <w:tcW w:w="4680" w:type="dxa"/>
          </w:tcPr>
          <w:p w14:paraId="37F3D01E" w14:textId="77777777" w:rsidR="00013F87" w:rsidRDefault="00013F87" w:rsidP="00E40A7A">
            <w:pPr>
              <w:tabs>
                <w:tab w:val="left" w:pos="1053"/>
              </w:tabs>
              <w:spacing w:after="120"/>
              <w:ind w:left="288" w:hanging="288"/>
              <w:rPr>
                <w:rStyle w:val="Hyperlink"/>
                <w:rFonts w:ascii="Cambria" w:hAnsi="Cambria"/>
                <w:color w:val="auto"/>
                <w:sz w:val="22"/>
                <w:szCs w:val="22"/>
                <w:u w:val="none"/>
              </w:rPr>
            </w:pPr>
            <w:r w:rsidRPr="002A526D">
              <w:rPr>
                <w:rFonts w:ascii="Cambria" w:hAnsi="Cambria"/>
                <w:sz w:val="22"/>
                <w:szCs w:val="22"/>
              </w:rPr>
              <w:t xml:space="preserve">Harcourt 2007 </w:t>
            </w:r>
            <w:r w:rsidRPr="002A526D">
              <w:rPr>
                <w:rFonts w:ascii="Cambria" w:hAnsi="Cambria"/>
                <w:i/>
                <w:sz w:val="22"/>
                <w:szCs w:val="22"/>
              </w:rPr>
              <w:t>Against Prediction</w:t>
            </w:r>
            <w:r w:rsidRPr="002A526D">
              <w:rPr>
                <w:rFonts w:ascii="Cambria" w:hAnsi="Cambria"/>
                <w:sz w:val="22"/>
                <w:szCs w:val="22"/>
              </w:rPr>
              <w:t xml:space="preserve"> </w:t>
            </w:r>
            <w:proofErr w:type="spellStart"/>
            <w:r w:rsidRPr="002A526D">
              <w:rPr>
                <w:rFonts w:ascii="Cambria" w:hAnsi="Cambria"/>
                <w:sz w:val="22"/>
                <w:szCs w:val="22"/>
              </w:rPr>
              <w:t>ch.</w:t>
            </w:r>
            <w:proofErr w:type="spellEnd"/>
            <w:r w:rsidRPr="002A526D">
              <w:rPr>
                <w:rFonts w:ascii="Cambria" w:hAnsi="Cambria"/>
                <w:sz w:val="22"/>
                <w:szCs w:val="22"/>
              </w:rPr>
              <w:t xml:space="preserve"> 5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005A4FD0" w14:textId="1F83DDE0" w:rsidR="00E40A7A" w:rsidRPr="002A526D" w:rsidRDefault="00000000" w:rsidP="00E40A7A">
            <w:pPr>
              <w:tabs>
                <w:tab w:val="left" w:pos="1053"/>
              </w:tabs>
              <w:spacing w:after="120"/>
              <w:ind w:left="288" w:hanging="288"/>
              <w:rPr>
                <w:rFonts w:ascii="Cambria" w:hAnsi="Cambria"/>
                <w:sz w:val="22"/>
                <w:szCs w:val="22"/>
              </w:rPr>
            </w:pPr>
            <w:hyperlink r:id="rId34" w:history="1">
              <w:r w:rsidR="00E40A7A" w:rsidRPr="002A526D">
                <w:rPr>
                  <w:rStyle w:val="Hyperlink"/>
                  <w:rFonts w:ascii="Cambria" w:hAnsi="Cambria"/>
                  <w:i/>
                  <w:sz w:val="22"/>
                  <w:szCs w:val="22"/>
                </w:rPr>
                <w:t>Floyd v. City of New York</w:t>
              </w:r>
            </w:hyperlink>
            <w:r w:rsidR="00E40A7A" w:rsidRPr="002A526D">
              <w:rPr>
                <w:rFonts w:ascii="Cambria" w:hAnsi="Cambria"/>
                <w:sz w:val="22"/>
                <w:szCs w:val="22"/>
              </w:rPr>
              <w:t xml:space="preserve"> </w:t>
            </w:r>
            <w:r w:rsidR="00801334" w:rsidRPr="00801334">
              <w:rPr>
                <w:rFonts w:ascii="Cambria" w:hAnsi="Cambria"/>
                <w:sz w:val="22"/>
                <w:szCs w:val="22"/>
              </w:rPr>
              <w:t>959 F. Supp. 2d 540 - Dist. Court, SD New York 2013</w:t>
            </w:r>
            <w:r w:rsidR="00E40A7A" w:rsidRPr="002A526D">
              <w:rPr>
                <w:rFonts w:ascii="Cambria" w:hAnsi="Cambria"/>
                <w:sz w:val="22"/>
                <w:szCs w:val="22"/>
              </w:rPr>
              <w:t xml:space="preserve">), pp. </w:t>
            </w:r>
            <w:r w:rsidR="00801334">
              <w:rPr>
                <w:rFonts w:ascii="Cambria" w:hAnsi="Cambria"/>
                <w:sz w:val="22"/>
                <w:szCs w:val="22"/>
              </w:rPr>
              <w:t>556</w:t>
            </w:r>
            <w:r w:rsidR="00E40A7A" w:rsidRPr="002A526D">
              <w:rPr>
                <w:rFonts w:ascii="Cambria" w:hAnsi="Cambria"/>
                <w:sz w:val="22"/>
                <w:szCs w:val="22"/>
              </w:rPr>
              <w:t>-</w:t>
            </w:r>
            <w:r w:rsidR="00801334">
              <w:rPr>
                <w:rFonts w:ascii="Cambria" w:hAnsi="Cambria"/>
                <w:sz w:val="22"/>
                <w:szCs w:val="22"/>
              </w:rPr>
              <w:t>576</w:t>
            </w:r>
            <w:r w:rsidR="00E40A7A" w:rsidRPr="002A526D">
              <w:rPr>
                <w:rFonts w:ascii="Cambria" w:hAnsi="Cambria"/>
                <w:sz w:val="22"/>
                <w:szCs w:val="22"/>
              </w:rPr>
              <w:t xml:space="preserve"> </w:t>
            </w:r>
            <w:r w:rsidR="00E40A7A" w:rsidRPr="00485AA9">
              <w:rPr>
                <w:rStyle w:val="Hyperlink"/>
                <w:rFonts w:ascii="Cambria" w:hAnsi="Cambria"/>
                <w:color w:val="auto"/>
                <w:sz w:val="22"/>
                <w:szCs w:val="22"/>
                <w:u w:val="none"/>
              </w:rPr>
              <w:t>[</w:t>
            </w:r>
            <w:proofErr w:type="spellStart"/>
            <w:r w:rsidR="00E40A7A" w:rsidRPr="00485AA9">
              <w:rPr>
                <w:rStyle w:val="Hyperlink"/>
                <w:rFonts w:ascii="Cambria" w:hAnsi="Cambria"/>
                <w:color w:val="auto"/>
                <w:sz w:val="22"/>
                <w:szCs w:val="22"/>
                <w:u w:val="none"/>
              </w:rPr>
              <w:t>bCourses</w:t>
            </w:r>
            <w:proofErr w:type="spellEnd"/>
            <w:r w:rsidR="00BB5A03">
              <w:rPr>
                <w:rStyle w:val="Hyperlink"/>
                <w:rFonts w:ascii="Cambria" w:hAnsi="Cambria"/>
                <w:color w:val="auto"/>
                <w:sz w:val="22"/>
                <w:szCs w:val="22"/>
                <w:u w:val="none"/>
              </w:rPr>
              <w:t xml:space="preserve"> corresponding pages 1-37</w:t>
            </w:r>
            <w:r w:rsidR="00E40A7A" w:rsidRPr="00485AA9">
              <w:rPr>
                <w:rStyle w:val="Hyperlink"/>
                <w:rFonts w:ascii="Cambria" w:hAnsi="Cambria"/>
                <w:color w:val="auto"/>
                <w:sz w:val="22"/>
                <w:szCs w:val="22"/>
                <w:u w:val="none"/>
              </w:rPr>
              <w:t>]</w:t>
            </w:r>
            <w:r w:rsidR="00BB5A03" w:rsidRPr="002A526D">
              <w:rPr>
                <w:rFonts w:ascii="Cambria" w:hAnsi="Cambria"/>
                <w:sz w:val="22"/>
                <w:szCs w:val="22"/>
              </w:rPr>
              <w:t xml:space="preserve"> (and whatever else interests you)</w:t>
            </w:r>
          </w:p>
          <w:p w14:paraId="1E779BE1" w14:textId="438C08C3" w:rsidR="00E40A7A" w:rsidRDefault="00E40A7A" w:rsidP="00E40A7A">
            <w:pPr>
              <w:spacing w:after="120"/>
              <w:ind w:left="288" w:hanging="288"/>
              <w:rPr>
                <w:rFonts w:ascii="Cambria" w:hAnsi="Cambria"/>
                <w:sz w:val="22"/>
                <w:szCs w:val="22"/>
              </w:rPr>
            </w:pPr>
            <w:proofErr w:type="spellStart"/>
            <w:r>
              <w:rPr>
                <w:rFonts w:ascii="Cambria" w:hAnsi="Cambria"/>
                <w:sz w:val="22"/>
                <w:szCs w:val="22"/>
              </w:rPr>
              <w:t>Sankin</w:t>
            </w:r>
            <w:proofErr w:type="spellEnd"/>
            <w:r>
              <w:rPr>
                <w:rFonts w:ascii="Cambria" w:hAnsi="Cambria"/>
                <w:sz w:val="22"/>
                <w:szCs w:val="22"/>
              </w:rPr>
              <w:t xml:space="preserve"> et al 2021 “</w:t>
            </w:r>
            <w:hyperlink r:id="rId35" w:history="1">
              <w:r w:rsidRPr="00E40A7A">
                <w:rPr>
                  <w:rStyle w:val="Hyperlink"/>
                  <w:rFonts w:ascii="Cambria" w:hAnsi="Cambria"/>
                  <w:sz w:val="22"/>
                  <w:szCs w:val="22"/>
                </w:rPr>
                <w:t>Crime Prediction Software Promised to Be Free of Biases. New Data Shows It Perpetuates Them</w:t>
              </w:r>
            </w:hyperlink>
            <w:r>
              <w:rPr>
                <w:rFonts w:ascii="Cambria" w:hAnsi="Cambria"/>
                <w:sz w:val="22"/>
                <w:szCs w:val="22"/>
              </w:rPr>
              <w:t>” Markup 2 Dec.</w:t>
            </w:r>
          </w:p>
          <w:p w14:paraId="183CBE1D" w14:textId="3DCABC47" w:rsidR="00C47142" w:rsidRPr="00C47142" w:rsidRDefault="00013F87" w:rsidP="00E40A7A">
            <w:pPr>
              <w:spacing w:after="120"/>
              <w:ind w:left="288" w:hanging="288"/>
              <w:rPr>
                <w:rFonts w:ascii="Cambria" w:hAnsi="Cambria"/>
                <w:sz w:val="22"/>
                <w:szCs w:val="22"/>
              </w:rPr>
            </w:pPr>
            <w:r>
              <w:rPr>
                <w:rFonts w:ascii="Cambria" w:hAnsi="Cambria"/>
                <w:i/>
                <w:iCs/>
                <w:sz w:val="22"/>
                <w:szCs w:val="22"/>
              </w:rPr>
              <w:t>optional</w:t>
            </w:r>
            <w:r w:rsidR="00C47142">
              <w:rPr>
                <w:rFonts w:ascii="Cambria" w:hAnsi="Cambria"/>
                <w:sz w:val="22"/>
                <w:szCs w:val="22"/>
              </w:rPr>
              <w:t xml:space="preserve">: </w:t>
            </w:r>
            <w:proofErr w:type="spellStart"/>
            <w:r w:rsidR="00C47142">
              <w:rPr>
                <w:rFonts w:ascii="Cambria" w:hAnsi="Cambria"/>
                <w:sz w:val="22"/>
                <w:szCs w:val="22"/>
              </w:rPr>
              <w:t>Khorshidi</w:t>
            </w:r>
            <w:proofErr w:type="spellEnd"/>
            <w:r w:rsidR="00C47142">
              <w:rPr>
                <w:rFonts w:ascii="Cambria" w:hAnsi="Cambria"/>
                <w:sz w:val="22"/>
                <w:szCs w:val="22"/>
              </w:rPr>
              <w:t xml:space="preserve"> 2021, Tucker 2021</w:t>
            </w:r>
          </w:p>
          <w:p w14:paraId="6E38EB64" w14:textId="27B3B6C3" w:rsidR="00277BC0" w:rsidRPr="00E40A7A" w:rsidRDefault="00013F87" w:rsidP="00E40A7A">
            <w:pPr>
              <w:spacing w:after="120"/>
              <w:ind w:left="288" w:hanging="288"/>
              <w:rPr>
                <w:rFonts w:ascii="Cambria" w:hAnsi="Cambria"/>
                <w:sz w:val="22"/>
                <w:szCs w:val="22"/>
              </w:rPr>
            </w:pPr>
            <w:r>
              <w:rPr>
                <w:rFonts w:ascii="Cambria" w:hAnsi="Cambria"/>
                <w:i/>
                <w:iCs/>
                <w:sz w:val="22"/>
                <w:szCs w:val="22"/>
              </w:rPr>
              <w:t>optional</w:t>
            </w:r>
            <w:r w:rsidR="00277BC0">
              <w:rPr>
                <w:rFonts w:ascii="Cambria" w:hAnsi="Cambria"/>
                <w:sz w:val="22"/>
                <w:szCs w:val="22"/>
              </w:rPr>
              <w:t xml:space="preserve">: </w:t>
            </w:r>
            <w:hyperlink r:id="rId36" w:history="1">
              <w:r w:rsidR="00277BC0" w:rsidRPr="00277BC0">
                <w:rPr>
                  <w:rStyle w:val="Hyperlink"/>
                  <w:rFonts w:ascii="Cambria" w:hAnsi="Cambria"/>
                  <w:sz w:val="22"/>
                  <w:szCs w:val="22"/>
                </w:rPr>
                <w:t>methods and data</w:t>
              </w:r>
            </w:hyperlink>
            <w:r w:rsidR="00277BC0">
              <w:rPr>
                <w:rFonts w:ascii="Cambria" w:hAnsi="Cambria"/>
                <w:sz w:val="22"/>
                <w:szCs w:val="22"/>
              </w:rPr>
              <w:t xml:space="preserve"> for Markup piece on </w:t>
            </w:r>
            <w:proofErr w:type="spellStart"/>
            <w:r w:rsidR="00277BC0">
              <w:rPr>
                <w:rFonts w:ascii="Cambria" w:hAnsi="Cambria"/>
                <w:sz w:val="22"/>
                <w:szCs w:val="22"/>
              </w:rPr>
              <w:t>PredPol</w:t>
            </w:r>
            <w:proofErr w:type="spellEnd"/>
            <w:r w:rsidR="00277BC0">
              <w:rPr>
                <w:rFonts w:ascii="Cambria" w:hAnsi="Cambria"/>
                <w:sz w:val="22"/>
                <w:szCs w:val="22"/>
              </w:rPr>
              <w:t xml:space="preserve">; </w:t>
            </w:r>
            <w:hyperlink r:id="rId37" w:history="1">
              <w:r w:rsidR="00277BC0" w:rsidRPr="00277BC0">
                <w:rPr>
                  <w:rStyle w:val="Hyperlink"/>
                  <w:rFonts w:ascii="Cambria" w:hAnsi="Cambria"/>
                  <w:sz w:val="22"/>
                  <w:szCs w:val="22"/>
                </w:rPr>
                <w:t>Twitter discussion</w:t>
              </w:r>
            </w:hyperlink>
            <w:r w:rsidR="00277BC0">
              <w:rPr>
                <w:rFonts w:ascii="Cambria" w:hAnsi="Cambria"/>
                <w:sz w:val="22"/>
                <w:szCs w:val="22"/>
              </w:rPr>
              <w:t xml:space="preserve"> from Julia Angwin</w:t>
            </w:r>
          </w:p>
          <w:p w14:paraId="2D48EDDB" w14:textId="77777777" w:rsidR="00C52C4D" w:rsidRDefault="00C52C4D" w:rsidP="00C52C4D">
            <w:pPr>
              <w:spacing w:after="120"/>
              <w:ind w:left="288" w:hanging="288"/>
              <w:rPr>
                <w:rFonts w:ascii="Cambria" w:hAnsi="Cambria"/>
                <w:sz w:val="22"/>
                <w:szCs w:val="22"/>
              </w:rPr>
            </w:pPr>
            <w:r w:rsidRPr="00E40A7A">
              <w:rPr>
                <w:rFonts w:ascii="Cambria" w:hAnsi="Cambria"/>
                <w:i/>
                <w:iCs/>
                <w:sz w:val="22"/>
                <w:szCs w:val="22"/>
              </w:rPr>
              <w:t>suggested</w:t>
            </w:r>
            <w:r>
              <w:rPr>
                <w:rFonts w:ascii="Cambria" w:hAnsi="Cambria"/>
                <w:sz w:val="22"/>
                <w:szCs w:val="22"/>
              </w:rPr>
              <w:t xml:space="preserve">: </w:t>
            </w:r>
            <w:r w:rsidRPr="002A526D">
              <w:rPr>
                <w:rFonts w:ascii="Cambria" w:hAnsi="Cambria"/>
                <w:sz w:val="22"/>
                <w:szCs w:val="22"/>
              </w:rPr>
              <w:t xml:space="preserve">Adhikari and </w:t>
            </w:r>
            <w:proofErr w:type="spellStart"/>
            <w:r w:rsidRPr="002A526D">
              <w:rPr>
                <w:rFonts w:ascii="Cambria" w:hAnsi="Cambria"/>
                <w:sz w:val="22"/>
                <w:szCs w:val="22"/>
              </w:rPr>
              <w:t>DeNero</w:t>
            </w:r>
            <w:proofErr w:type="spellEnd"/>
            <w:r w:rsidRPr="002A526D">
              <w:rPr>
                <w:rFonts w:ascii="Cambria" w:hAnsi="Cambria"/>
                <w:sz w:val="22"/>
                <w:szCs w:val="22"/>
              </w:rPr>
              <w:t xml:space="preserve"> </w:t>
            </w:r>
            <w:proofErr w:type="spellStart"/>
            <w:r w:rsidRPr="002A526D">
              <w:rPr>
                <w:rFonts w:ascii="Cambria" w:hAnsi="Cambria"/>
                <w:sz w:val="22"/>
                <w:szCs w:val="22"/>
              </w:rPr>
              <w:t>chs</w:t>
            </w:r>
            <w:proofErr w:type="spellEnd"/>
            <w:r w:rsidRPr="002A526D">
              <w:rPr>
                <w:rFonts w:ascii="Cambria" w:hAnsi="Cambria"/>
                <w:sz w:val="22"/>
                <w:szCs w:val="22"/>
              </w:rPr>
              <w:t>. 17-18</w:t>
            </w:r>
            <w:r>
              <w:rPr>
                <w:rFonts w:ascii="Cambria" w:hAnsi="Cambria"/>
                <w:sz w:val="22"/>
                <w:szCs w:val="22"/>
              </w:rPr>
              <w:t xml:space="preserve"> (review)</w:t>
            </w:r>
          </w:p>
          <w:p w14:paraId="167B498A" w14:textId="77777777" w:rsidR="00A677AA" w:rsidRDefault="00EF0C7D" w:rsidP="00A677AA">
            <w:pPr>
              <w:spacing w:after="120"/>
              <w:ind w:left="288" w:hanging="288"/>
              <w:rPr>
                <w:rStyle w:val="Hyperlink"/>
                <w:rFonts w:ascii="Cambria" w:hAnsi="Cambria"/>
                <w:color w:val="auto"/>
                <w:sz w:val="22"/>
                <w:szCs w:val="22"/>
                <w:u w:val="none"/>
              </w:rPr>
            </w:pPr>
            <w:r w:rsidRPr="002A526D">
              <w:rPr>
                <w:rFonts w:ascii="Cambria" w:hAnsi="Cambria"/>
                <w:i/>
                <w:sz w:val="22"/>
                <w:szCs w:val="22"/>
              </w:rPr>
              <w:t>suggested</w:t>
            </w:r>
            <w:r w:rsidRPr="002A526D">
              <w:rPr>
                <w:rFonts w:ascii="Cambria" w:hAnsi="Cambria"/>
                <w:b/>
                <w:sz w:val="22"/>
                <w:szCs w:val="22"/>
              </w:rPr>
              <w:t>:</w:t>
            </w:r>
            <w:r w:rsidRPr="002A526D">
              <w:rPr>
                <w:rFonts w:ascii="Cambria" w:hAnsi="Cambria"/>
                <w:sz w:val="22"/>
                <w:szCs w:val="22"/>
              </w:rPr>
              <w:t xml:space="preserve"> Introduction to Statistical Learning </w:t>
            </w:r>
            <w:proofErr w:type="spellStart"/>
            <w:r w:rsidRPr="002A526D">
              <w:rPr>
                <w:rFonts w:ascii="Cambria" w:hAnsi="Cambria"/>
                <w:sz w:val="22"/>
                <w:szCs w:val="22"/>
              </w:rPr>
              <w:t>ch.</w:t>
            </w:r>
            <w:proofErr w:type="spellEnd"/>
            <w:r w:rsidRPr="002A526D">
              <w:rPr>
                <w:rFonts w:ascii="Cambria" w:hAnsi="Cambria"/>
                <w:sz w:val="22"/>
                <w:szCs w:val="22"/>
              </w:rPr>
              <w:t xml:space="preserve"> 4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62276FD9" w14:textId="0E1977D0" w:rsidR="00311277" w:rsidRPr="00A677AA" w:rsidRDefault="00A677AA" w:rsidP="00620C0F">
            <w:pPr>
              <w:spacing w:after="120"/>
              <w:ind w:left="288" w:hanging="288"/>
              <w:rPr>
                <w:rFonts w:ascii="Cambria" w:hAnsi="Cambria"/>
                <w:sz w:val="22"/>
                <w:szCs w:val="22"/>
              </w:rPr>
            </w:pPr>
            <w:r w:rsidRPr="007C3909">
              <w:rPr>
                <w:rFonts w:ascii="Cambria" w:hAnsi="Cambria"/>
                <w:i/>
                <w:iCs/>
                <w:sz w:val="22"/>
                <w:szCs w:val="22"/>
              </w:rPr>
              <w:t>optional</w:t>
            </w:r>
            <w:r>
              <w:rPr>
                <w:rFonts w:ascii="Cambria" w:hAnsi="Cambria"/>
                <w:sz w:val="22"/>
                <w:szCs w:val="22"/>
              </w:rPr>
              <w:t xml:space="preserve">: </w:t>
            </w:r>
            <w:r w:rsidRPr="002A526D">
              <w:rPr>
                <w:rFonts w:ascii="Cambria" w:hAnsi="Cambria"/>
                <w:sz w:val="22"/>
                <w:szCs w:val="22"/>
              </w:rPr>
              <w:t>Fryer (2016) “</w:t>
            </w:r>
            <w:hyperlink r:id="rId38" w:history="1">
              <w:r w:rsidRPr="002A526D">
                <w:rPr>
                  <w:rStyle w:val="Hyperlink"/>
                  <w:rFonts w:ascii="Cambria" w:hAnsi="Cambria"/>
                  <w:sz w:val="22"/>
                  <w:szCs w:val="22"/>
                </w:rPr>
                <w:t>An Empirical Analysis of Racial Differences in Police Use of Force</w:t>
              </w:r>
            </w:hyperlink>
            <w:r w:rsidRPr="002A526D">
              <w:rPr>
                <w:rFonts w:ascii="Cambria" w:hAnsi="Cambria"/>
                <w:sz w:val="22"/>
                <w:szCs w:val="22"/>
              </w:rPr>
              <w:t xml:space="preserve">” (pp. 1-7) and its </w:t>
            </w:r>
            <w:hyperlink r:id="rId39" w:history="1">
              <w:r w:rsidRPr="002A526D">
                <w:rPr>
                  <w:rStyle w:val="Hyperlink"/>
                  <w:rFonts w:ascii="Cambria" w:hAnsi="Cambria"/>
                  <w:sz w:val="22"/>
                  <w:szCs w:val="22"/>
                </w:rPr>
                <w:t>discussion</w:t>
              </w:r>
            </w:hyperlink>
            <w:r w:rsidRPr="002A526D">
              <w:rPr>
                <w:rFonts w:ascii="Cambria" w:hAnsi="Cambria"/>
                <w:sz w:val="22"/>
                <w:szCs w:val="22"/>
              </w:rPr>
              <w:t xml:space="preserve"> and </w:t>
            </w:r>
            <w:hyperlink r:id="rId40" w:history="1">
              <w:r w:rsidRPr="002A526D">
                <w:rPr>
                  <w:rStyle w:val="Hyperlink"/>
                  <w:rFonts w:ascii="Cambria" w:hAnsi="Cambria"/>
                  <w:sz w:val="22"/>
                  <w:szCs w:val="22"/>
                </w:rPr>
                <w:t>follow-up</w:t>
              </w:r>
            </w:hyperlink>
            <w:r w:rsidRPr="002A526D">
              <w:rPr>
                <w:rFonts w:ascii="Cambria" w:hAnsi="Cambria"/>
                <w:sz w:val="22"/>
                <w:szCs w:val="22"/>
              </w:rPr>
              <w:t xml:space="preserve"> on Andrew Gelman’s blog [</w:t>
            </w:r>
            <w:proofErr w:type="spellStart"/>
            <w:r w:rsidRPr="002A526D">
              <w:rPr>
                <w:rFonts w:ascii="Cambria" w:hAnsi="Cambria"/>
                <w:sz w:val="22"/>
                <w:szCs w:val="22"/>
              </w:rPr>
              <w:t>bCourses</w:t>
            </w:r>
            <w:proofErr w:type="spellEnd"/>
            <w:r w:rsidRPr="002A526D">
              <w:rPr>
                <w:rFonts w:ascii="Cambria" w:hAnsi="Cambria"/>
                <w:sz w:val="22"/>
                <w:szCs w:val="22"/>
              </w:rPr>
              <w:t>]</w:t>
            </w:r>
          </w:p>
        </w:tc>
      </w:tr>
    </w:tbl>
    <w:p w14:paraId="366D7A6C" w14:textId="77777777" w:rsidR="00311277" w:rsidRPr="002A526D" w:rsidRDefault="00311277" w:rsidP="00311277">
      <w:pPr>
        <w:spacing w:after="120"/>
        <w:jc w:val="center"/>
        <w:outlineLvl w:val="0"/>
        <w:rPr>
          <w:rFonts w:ascii="Cambria" w:hAnsi="Cambria"/>
          <w:b/>
          <w:sz w:val="22"/>
          <w:szCs w:val="22"/>
        </w:rPr>
      </w:pPr>
    </w:p>
    <w:p w14:paraId="20FE5DD9" w14:textId="6AFD86B5" w:rsidR="00311277" w:rsidRPr="0016254A" w:rsidRDefault="00311277" w:rsidP="00EF0C7D">
      <w:pPr>
        <w:keepNext/>
        <w:spacing w:after="120"/>
        <w:jc w:val="center"/>
        <w:outlineLvl w:val="0"/>
        <w:rPr>
          <w:rFonts w:ascii="Cambria" w:hAnsi="Cambria"/>
          <w:b/>
        </w:rPr>
      </w:pPr>
      <w:r w:rsidRPr="0016254A">
        <w:rPr>
          <w:rFonts w:ascii="Cambria" w:hAnsi="Cambria"/>
          <w:b/>
        </w:rPr>
        <w:t xml:space="preserve">II. Data and </w:t>
      </w:r>
      <w:r w:rsidR="00E70D1D" w:rsidRPr="0016254A">
        <w:rPr>
          <w:rFonts w:ascii="Cambria" w:hAnsi="Cambria"/>
          <w:b/>
        </w:rPr>
        <w:t xml:space="preserve">the </w:t>
      </w:r>
      <w:r w:rsidR="00373D48">
        <w:rPr>
          <w:rFonts w:ascii="Cambria" w:hAnsi="Cambria"/>
          <w:b/>
        </w:rPr>
        <w:t>Decision to Punish</w:t>
      </w:r>
    </w:p>
    <w:p w14:paraId="596314CA" w14:textId="77777777" w:rsidR="00311277" w:rsidRPr="002A526D" w:rsidRDefault="00311277" w:rsidP="00311277">
      <w:pPr>
        <w:rPr>
          <w:rFonts w:ascii="Cambria" w:hAnsi="Cambria"/>
          <w:sz w:val="22"/>
          <w:szCs w:val="22"/>
        </w:rPr>
      </w:pPr>
      <w:r w:rsidRPr="002A526D">
        <w:rPr>
          <w:rFonts w:ascii="Cambria" w:hAnsi="Cambria"/>
          <w:sz w:val="22"/>
          <w:szCs w:val="22"/>
        </w:rPr>
        <w:t xml:space="preserve">By the end of Unit II, students should be able to  </w:t>
      </w:r>
    </w:p>
    <w:p w14:paraId="492163BF" w14:textId="7B992860" w:rsidR="00311277" w:rsidRPr="002A526D" w:rsidRDefault="00311277" w:rsidP="00311277">
      <w:pPr>
        <w:pStyle w:val="ListParagraph"/>
        <w:numPr>
          <w:ilvl w:val="0"/>
          <w:numId w:val="3"/>
        </w:numPr>
        <w:rPr>
          <w:rFonts w:ascii="Cambria" w:hAnsi="Cambria"/>
          <w:sz w:val="22"/>
          <w:szCs w:val="22"/>
        </w:rPr>
      </w:pPr>
      <w:r w:rsidRPr="002A526D">
        <w:rPr>
          <w:rFonts w:ascii="Cambria" w:hAnsi="Cambria"/>
          <w:sz w:val="22"/>
          <w:szCs w:val="22"/>
        </w:rPr>
        <w:t xml:space="preserve">explain the power and pitfalls of </w:t>
      </w:r>
      <w:r w:rsidR="00373D48">
        <w:rPr>
          <w:rFonts w:ascii="Cambria" w:hAnsi="Cambria"/>
          <w:sz w:val="22"/>
          <w:szCs w:val="22"/>
        </w:rPr>
        <w:t>data</w:t>
      </w:r>
      <w:r w:rsidRPr="002A526D">
        <w:rPr>
          <w:rFonts w:ascii="Cambria" w:hAnsi="Cambria"/>
          <w:sz w:val="22"/>
          <w:szCs w:val="22"/>
        </w:rPr>
        <w:t xml:space="preserve"> in making predictions</w:t>
      </w:r>
      <w:r w:rsidR="004B54DC">
        <w:rPr>
          <w:rFonts w:ascii="Cambria" w:hAnsi="Cambria"/>
          <w:sz w:val="22"/>
          <w:szCs w:val="22"/>
        </w:rPr>
        <w:t xml:space="preserve"> in the criminal adjudication and punishment </w:t>
      </w:r>
      <w:proofErr w:type="gramStart"/>
      <w:r w:rsidR="004B54DC">
        <w:rPr>
          <w:rFonts w:ascii="Cambria" w:hAnsi="Cambria"/>
          <w:sz w:val="22"/>
          <w:szCs w:val="22"/>
        </w:rPr>
        <w:t>processes</w:t>
      </w:r>
      <w:proofErr w:type="gramEnd"/>
    </w:p>
    <w:p w14:paraId="20FC727A" w14:textId="0231C431" w:rsidR="00311277" w:rsidRPr="002A526D" w:rsidRDefault="004B54DC" w:rsidP="00311277">
      <w:pPr>
        <w:pStyle w:val="ListParagraph"/>
        <w:numPr>
          <w:ilvl w:val="0"/>
          <w:numId w:val="3"/>
        </w:numPr>
        <w:rPr>
          <w:rFonts w:ascii="Cambria" w:hAnsi="Cambria"/>
          <w:sz w:val="22"/>
          <w:szCs w:val="22"/>
        </w:rPr>
      </w:pPr>
      <w:r>
        <w:rPr>
          <w:rFonts w:ascii="Cambria" w:hAnsi="Cambria"/>
          <w:sz w:val="22"/>
          <w:szCs w:val="22"/>
        </w:rPr>
        <w:t xml:space="preserve">show an understanding of and be able to apply different classification </w:t>
      </w:r>
      <w:proofErr w:type="gramStart"/>
      <w:r>
        <w:rPr>
          <w:rFonts w:ascii="Cambria" w:hAnsi="Cambria"/>
          <w:sz w:val="22"/>
          <w:szCs w:val="22"/>
        </w:rPr>
        <w:t>models</w:t>
      </w:r>
      <w:proofErr w:type="gramEnd"/>
    </w:p>
    <w:p w14:paraId="0FC06EDE" w14:textId="45081E44" w:rsidR="00311277" w:rsidRPr="002A526D" w:rsidRDefault="00F37BE7" w:rsidP="00311277">
      <w:pPr>
        <w:pStyle w:val="ListParagraph"/>
        <w:numPr>
          <w:ilvl w:val="0"/>
          <w:numId w:val="3"/>
        </w:numPr>
        <w:spacing w:after="120"/>
        <w:rPr>
          <w:rFonts w:ascii="Cambria" w:hAnsi="Cambria"/>
          <w:sz w:val="22"/>
          <w:szCs w:val="22"/>
        </w:rPr>
      </w:pPr>
      <w:r>
        <w:rPr>
          <w:rFonts w:ascii="Cambria" w:hAnsi="Cambria"/>
          <w:sz w:val="22"/>
          <w:szCs w:val="22"/>
        </w:rPr>
        <w:t>apply</w:t>
      </w:r>
      <w:r w:rsidR="00AB7073" w:rsidRPr="002A526D">
        <w:rPr>
          <w:rFonts w:ascii="Cambria" w:hAnsi="Cambria"/>
          <w:sz w:val="22"/>
          <w:szCs w:val="22"/>
        </w:rPr>
        <w:t xml:space="preserve"> critical perspectives </w:t>
      </w:r>
      <w:r>
        <w:rPr>
          <w:rFonts w:ascii="Cambria" w:hAnsi="Cambria"/>
          <w:sz w:val="22"/>
          <w:szCs w:val="22"/>
        </w:rPr>
        <w:t>to data generating processes and to uses</w:t>
      </w:r>
      <w:r w:rsidR="00AB7073" w:rsidRPr="002A526D">
        <w:rPr>
          <w:rFonts w:ascii="Cambria" w:hAnsi="Cambria"/>
          <w:sz w:val="22"/>
          <w:szCs w:val="22"/>
        </w:rPr>
        <w:t xml:space="preserve"> </w:t>
      </w:r>
      <w:r w:rsidR="00AB7073">
        <w:rPr>
          <w:rFonts w:ascii="Cambria" w:hAnsi="Cambria"/>
          <w:sz w:val="22"/>
          <w:szCs w:val="22"/>
        </w:rPr>
        <w:t xml:space="preserve">of </w:t>
      </w:r>
      <w:r w:rsidR="00AB7073" w:rsidRPr="002A526D">
        <w:rPr>
          <w:rFonts w:ascii="Cambria" w:hAnsi="Cambria"/>
          <w:sz w:val="22"/>
          <w:szCs w:val="22"/>
        </w:rPr>
        <w:t>prediction in the field of law</w:t>
      </w:r>
      <w:r w:rsidR="00AB7073">
        <w:rPr>
          <w:rFonts w:ascii="Cambria" w:hAnsi="Cambria"/>
          <w:sz w:val="22"/>
          <w:szCs w:val="22"/>
        </w:rPr>
        <w:t xml:space="preserve"> (including </w:t>
      </w:r>
      <w:r w:rsidR="00AA5ACA">
        <w:rPr>
          <w:rFonts w:ascii="Cambria" w:hAnsi="Cambria"/>
          <w:sz w:val="22"/>
          <w:szCs w:val="22"/>
        </w:rPr>
        <w:t xml:space="preserve">pretrial release, </w:t>
      </w:r>
      <w:r w:rsidR="00AB7073">
        <w:rPr>
          <w:rFonts w:ascii="Cambria" w:hAnsi="Cambria"/>
          <w:sz w:val="22"/>
          <w:szCs w:val="22"/>
        </w:rPr>
        <w:t>probation</w:t>
      </w:r>
      <w:r w:rsidR="00AA5ACA">
        <w:rPr>
          <w:rFonts w:ascii="Cambria" w:hAnsi="Cambria"/>
          <w:sz w:val="22"/>
          <w:szCs w:val="22"/>
        </w:rPr>
        <w:t>,</w:t>
      </w:r>
      <w:r w:rsidR="00AB7073">
        <w:rPr>
          <w:rFonts w:ascii="Cambria" w:hAnsi="Cambria"/>
          <w:sz w:val="22"/>
          <w:szCs w:val="22"/>
        </w:rPr>
        <w:t xml:space="preserve"> and parole)</w:t>
      </w:r>
    </w:p>
    <w:tbl>
      <w:tblPr>
        <w:tblStyle w:val="TableGrid"/>
        <w:tblW w:w="9558" w:type="dxa"/>
        <w:tblLayout w:type="fixed"/>
        <w:tblLook w:val="04A0" w:firstRow="1" w:lastRow="0" w:firstColumn="1" w:lastColumn="0" w:noHBand="0" w:noVBand="1"/>
      </w:tblPr>
      <w:tblGrid>
        <w:gridCol w:w="468"/>
        <w:gridCol w:w="900"/>
        <w:gridCol w:w="3510"/>
        <w:gridCol w:w="4680"/>
      </w:tblGrid>
      <w:tr w:rsidR="00311277" w:rsidRPr="002A526D" w14:paraId="7239A28A" w14:textId="77777777" w:rsidTr="009002D9">
        <w:tc>
          <w:tcPr>
            <w:tcW w:w="468" w:type="dxa"/>
          </w:tcPr>
          <w:p w14:paraId="6469E522" w14:textId="77777777" w:rsidR="00311277" w:rsidRPr="002A526D" w:rsidRDefault="00311277" w:rsidP="009002D9">
            <w:pPr>
              <w:spacing w:after="120"/>
              <w:jc w:val="center"/>
              <w:rPr>
                <w:rFonts w:ascii="Cambria" w:hAnsi="Cambria"/>
                <w:b/>
                <w:sz w:val="22"/>
                <w:szCs w:val="22"/>
              </w:rPr>
            </w:pPr>
          </w:p>
        </w:tc>
        <w:tc>
          <w:tcPr>
            <w:tcW w:w="900" w:type="dxa"/>
          </w:tcPr>
          <w:p w14:paraId="4D8822D1" w14:textId="77777777" w:rsidR="00311277" w:rsidRPr="002A526D" w:rsidRDefault="00311277" w:rsidP="009002D9">
            <w:pPr>
              <w:spacing w:after="120"/>
              <w:jc w:val="center"/>
              <w:rPr>
                <w:rFonts w:ascii="Cambria" w:hAnsi="Cambria"/>
                <w:b/>
                <w:sz w:val="22"/>
                <w:szCs w:val="22"/>
              </w:rPr>
            </w:pPr>
            <w:r w:rsidRPr="002A526D">
              <w:rPr>
                <w:rFonts w:ascii="Cambria" w:hAnsi="Cambria"/>
                <w:b/>
                <w:sz w:val="22"/>
                <w:szCs w:val="22"/>
              </w:rPr>
              <w:t>date</w:t>
            </w:r>
          </w:p>
        </w:tc>
        <w:tc>
          <w:tcPr>
            <w:tcW w:w="3510" w:type="dxa"/>
          </w:tcPr>
          <w:p w14:paraId="7AAC811E" w14:textId="77777777" w:rsidR="00311277" w:rsidRPr="002A526D" w:rsidRDefault="00311277" w:rsidP="009002D9">
            <w:pPr>
              <w:spacing w:after="120"/>
              <w:ind w:right="-13"/>
              <w:jc w:val="center"/>
              <w:rPr>
                <w:rFonts w:ascii="Cambria" w:hAnsi="Cambria"/>
                <w:b/>
                <w:sz w:val="22"/>
                <w:szCs w:val="22"/>
              </w:rPr>
            </w:pPr>
            <w:r w:rsidRPr="002A526D">
              <w:rPr>
                <w:rFonts w:ascii="Cambria" w:hAnsi="Cambria"/>
                <w:b/>
                <w:sz w:val="22"/>
                <w:szCs w:val="22"/>
              </w:rPr>
              <w:t>class meeting topic</w:t>
            </w:r>
          </w:p>
        </w:tc>
        <w:tc>
          <w:tcPr>
            <w:tcW w:w="4680" w:type="dxa"/>
          </w:tcPr>
          <w:p w14:paraId="46E249E5" w14:textId="77777777" w:rsidR="00311277" w:rsidRPr="002A526D" w:rsidRDefault="00311277" w:rsidP="009002D9">
            <w:pPr>
              <w:spacing w:after="120"/>
              <w:ind w:left="288" w:hanging="288"/>
              <w:jc w:val="center"/>
              <w:rPr>
                <w:rFonts w:ascii="Cambria" w:hAnsi="Cambria"/>
                <w:b/>
                <w:sz w:val="22"/>
                <w:szCs w:val="22"/>
              </w:rPr>
            </w:pPr>
            <w:r w:rsidRPr="002A526D">
              <w:rPr>
                <w:rFonts w:ascii="Cambria" w:hAnsi="Cambria"/>
                <w:b/>
                <w:sz w:val="22"/>
                <w:szCs w:val="22"/>
              </w:rPr>
              <w:t>reading to have prepared before class</w:t>
            </w:r>
          </w:p>
        </w:tc>
      </w:tr>
      <w:tr w:rsidR="00311277" w:rsidRPr="002A526D" w14:paraId="55C34C9B" w14:textId="77777777" w:rsidTr="009002D9">
        <w:tc>
          <w:tcPr>
            <w:tcW w:w="468" w:type="dxa"/>
          </w:tcPr>
          <w:p w14:paraId="281D8BDC" w14:textId="77777777" w:rsidR="00311277" w:rsidRPr="002A526D" w:rsidRDefault="00311277" w:rsidP="009002D9">
            <w:pPr>
              <w:spacing w:after="120"/>
              <w:rPr>
                <w:rFonts w:ascii="Cambria" w:hAnsi="Cambria"/>
                <w:sz w:val="22"/>
                <w:szCs w:val="22"/>
              </w:rPr>
            </w:pPr>
            <w:r w:rsidRPr="002A526D">
              <w:rPr>
                <w:rFonts w:ascii="Cambria" w:hAnsi="Cambria"/>
                <w:sz w:val="22"/>
                <w:szCs w:val="22"/>
              </w:rPr>
              <w:t>9</w:t>
            </w:r>
          </w:p>
        </w:tc>
        <w:tc>
          <w:tcPr>
            <w:tcW w:w="900" w:type="dxa"/>
          </w:tcPr>
          <w:p w14:paraId="108B36FD" w14:textId="78F0BAFD" w:rsidR="00311277" w:rsidRPr="002A526D" w:rsidRDefault="00311277" w:rsidP="009002D9">
            <w:pPr>
              <w:spacing w:after="120"/>
              <w:rPr>
                <w:rFonts w:ascii="Cambria" w:hAnsi="Cambria"/>
                <w:sz w:val="22"/>
                <w:szCs w:val="22"/>
              </w:rPr>
            </w:pPr>
            <w:r w:rsidRPr="002A526D">
              <w:rPr>
                <w:rFonts w:ascii="Cambria" w:hAnsi="Cambria"/>
                <w:sz w:val="22"/>
                <w:szCs w:val="22"/>
              </w:rPr>
              <w:t>2/</w:t>
            </w:r>
            <w:r w:rsidR="0027113B">
              <w:rPr>
                <w:rFonts w:ascii="Cambria" w:hAnsi="Cambria"/>
                <w:sz w:val="22"/>
                <w:szCs w:val="22"/>
              </w:rPr>
              <w:t>14</w:t>
            </w:r>
          </w:p>
        </w:tc>
        <w:tc>
          <w:tcPr>
            <w:tcW w:w="3510" w:type="dxa"/>
          </w:tcPr>
          <w:p w14:paraId="702A5582" w14:textId="7919EFD7" w:rsidR="00E04D68" w:rsidRPr="002A526D" w:rsidRDefault="0064617E" w:rsidP="000E5869">
            <w:pPr>
              <w:spacing w:after="120"/>
              <w:ind w:left="288" w:right="-13" w:hanging="288"/>
              <w:rPr>
                <w:rFonts w:ascii="Cambria" w:hAnsi="Cambria"/>
                <w:sz w:val="22"/>
                <w:szCs w:val="22"/>
              </w:rPr>
            </w:pPr>
            <w:r>
              <w:rPr>
                <w:rFonts w:ascii="Cambria" w:hAnsi="Cambria"/>
                <w:sz w:val="22"/>
                <w:szCs w:val="22"/>
              </w:rPr>
              <w:t>U</w:t>
            </w:r>
            <w:r w:rsidR="00E04D68">
              <w:rPr>
                <w:rFonts w:ascii="Cambria" w:hAnsi="Cambria"/>
                <w:sz w:val="22"/>
                <w:szCs w:val="22"/>
              </w:rPr>
              <w:t xml:space="preserve">sing and </w:t>
            </w:r>
            <w:r w:rsidR="00E04D68" w:rsidRPr="002A526D">
              <w:rPr>
                <w:rFonts w:ascii="Cambria" w:hAnsi="Cambria"/>
                <w:sz w:val="22"/>
                <w:szCs w:val="22"/>
              </w:rPr>
              <w:t>litigating predictive models</w:t>
            </w:r>
            <w:r w:rsidR="00E04D68">
              <w:rPr>
                <w:rFonts w:ascii="Cambria" w:hAnsi="Cambria"/>
                <w:sz w:val="22"/>
                <w:szCs w:val="22"/>
              </w:rPr>
              <w:t xml:space="preserve"> in deciding punishment</w:t>
            </w:r>
            <w:r w:rsidR="00E04D68" w:rsidRPr="002A526D">
              <w:rPr>
                <w:rFonts w:ascii="Cambria" w:hAnsi="Cambria"/>
                <w:sz w:val="22"/>
                <w:szCs w:val="22"/>
              </w:rPr>
              <w:t xml:space="preserve"> </w:t>
            </w:r>
          </w:p>
          <w:p w14:paraId="0FB5A298" w14:textId="3DB4BBFA" w:rsidR="00311277" w:rsidRPr="002A526D" w:rsidRDefault="00ED5F60" w:rsidP="000E5869">
            <w:pPr>
              <w:spacing w:after="120"/>
              <w:ind w:left="288" w:right="-13" w:hanging="288"/>
              <w:rPr>
                <w:rFonts w:ascii="Cambria" w:hAnsi="Cambria"/>
                <w:sz w:val="22"/>
                <w:szCs w:val="22"/>
              </w:rPr>
            </w:pPr>
            <w:r w:rsidRPr="002A526D">
              <w:rPr>
                <w:rFonts w:ascii="Cambria" w:hAnsi="Cambria"/>
                <w:sz w:val="22"/>
                <w:szCs w:val="22"/>
              </w:rPr>
              <w:t>L</w:t>
            </w:r>
            <w:r w:rsidR="00311277" w:rsidRPr="002A526D">
              <w:rPr>
                <w:rFonts w:ascii="Cambria" w:hAnsi="Cambria"/>
                <w:sz w:val="22"/>
                <w:szCs w:val="22"/>
              </w:rPr>
              <w:t>ab</w:t>
            </w:r>
            <w:r w:rsidRPr="002A526D">
              <w:rPr>
                <w:rFonts w:ascii="Cambria" w:hAnsi="Cambria"/>
                <w:sz w:val="22"/>
                <w:szCs w:val="22"/>
              </w:rPr>
              <w:t xml:space="preserve"> 10</w:t>
            </w:r>
            <w:r w:rsidR="00311277" w:rsidRPr="002A526D">
              <w:rPr>
                <w:rFonts w:ascii="Cambria" w:hAnsi="Cambria"/>
                <w:sz w:val="22"/>
                <w:szCs w:val="22"/>
              </w:rPr>
              <w:t xml:space="preserve">: </w:t>
            </w:r>
            <w:r w:rsidR="007E146D" w:rsidRPr="002A526D">
              <w:rPr>
                <w:rFonts w:ascii="Cambria" w:hAnsi="Cambria"/>
                <w:sz w:val="22"/>
                <w:szCs w:val="22"/>
              </w:rPr>
              <w:t>Folium</w:t>
            </w:r>
            <w:r w:rsidR="00311277" w:rsidRPr="002A526D">
              <w:rPr>
                <w:rFonts w:ascii="Cambria" w:hAnsi="Cambria"/>
                <w:sz w:val="22"/>
                <w:szCs w:val="22"/>
              </w:rPr>
              <w:t xml:space="preserve"> </w:t>
            </w:r>
            <w:r w:rsidRPr="002A526D">
              <w:rPr>
                <w:rFonts w:ascii="Cambria" w:hAnsi="Cambria"/>
                <w:sz w:val="22"/>
                <w:szCs w:val="22"/>
              </w:rPr>
              <w:t>Plugins</w:t>
            </w:r>
          </w:p>
          <w:p w14:paraId="462B61A8" w14:textId="77777777" w:rsidR="00311277" w:rsidRPr="002A526D" w:rsidRDefault="00311277" w:rsidP="000E5869">
            <w:pPr>
              <w:spacing w:after="120"/>
              <w:ind w:left="288" w:right="-13" w:hanging="288"/>
              <w:rPr>
                <w:rFonts w:ascii="Cambria" w:hAnsi="Cambria"/>
                <w:sz w:val="22"/>
                <w:szCs w:val="22"/>
              </w:rPr>
            </w:pPr>
          </w:p>
        </w:tc>
        <w:tc>
          <w:tcPr>
            <w:tcW w:w="4680" w:type="dxa"/>
          </w:tcPr>
          <w:p w14:paraId="104A789F" w14:textId="77777777" w:rsidR="00F37BE7" w:rsidRPr="002A526D" w:rsidRDefault="00F37BE7" w:rsidP="00F37BE7">
            <w:pPr>
              <w:spacing w:after="120"/>
              <w:ind w:left="288" w:hanging="288"/>
              <w:rPr>
                <w:rFonts w:ascii="Cambria" w:hAnsi="Cambria"/>
                <w:sz w:val="22"/>
                <w:szCs w:val="22"/>
              </w:rPr>
            </w:pPr>
            <w:proofErr w:type="spellStart"/>
            <w:r w:rsidRPr="002A526D">
              <w:rPr>
                <w:rFonts w:ascii="Cambria" w:hAnsi="Cambria"/>
                <w:sz w:val="22"/>
                <w:szCs w:val="22"/>
              </w:rPr>
              <w:t>Skeem</w:t>
            </w:r>
            <w:proofErr w:type="spellEnd"/>
            <w:r w:rsidRPr="002A526D">
              <w:rPr>
                <w:rFonts w:ascii="Cambria" w:hAnsi="Cambria"/>
                <w:sz w:val="22"/>
                <w:szCs w:val="22"/>
              </w:rPr>
              <w:t xml:space="preserve"> &amp; </w:t>
            </w:r>
            <w:proofErr w:type="spellStart"/>
            <w:r w:rsidRPr="002A526D">
              <w:rPr>
                <w:rFonts w:ascii="Cambria" w:hAnsi="Cambria"/>
                <w:sz w:val="22"/>
                <w:szCs w:val="22"/>
              </w:rPr>
              <w:t>Lowenkamp</w:t>
            </w:r>
            <w:proofErr w:type="spellEnd"/>
            <w:r w:rsidRPr="002A526D">
              <w:rPr>
                <w:rFonts w:ascii="Cambria" w:hAnsi="Cambria"/>
                <w:sz w:val="22"/>
                <w:szCs w:val="22"/>
              </w:rPr>
              <w:t xml:space="preserve"> 2016 “Risk, Race, &amp; Recidivism”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r w:rsidRPr="00485AA9">
              <w:rPr>
                <w:rFonts w:ascii="Cambria" w:hAnsi="Cambria"/>
                <w:sz w:val="22"/>
                <w:szCs w:val="22"/>
              </w:rPr>
              <w:t xml:space="preserve"> </w:t>
            </w:r>
          </w:p>
          <w:p w14:paraId="544D94EF" w14:textId="77777777" w:rsidR="00E16CE6" w:rsidRDefault="00000000" w:rsidP="000D5DF5">
            <w:pPr>
              <w:spacing w:after="120"/>
              <w:ind w:left="288" w:hanging="288"/>
              <w:rPr>
                <w:rFonts w:ascii="Cambria" w:hAnsi="Cambria"/>
                <w:bCs/>
                <w:sz w:val="22"/>
                <w:szCs w:val="22"/>
              </w:rPr>
            </w:pPr>
            <w:hyperlink r:id="rId41" w:history="1">
              <w:r w:rsidR="00E04D68" w:rsidRPr="002A526D">
                <w:rPr>
                  <w:rStyle w:val="Hyperlink"/>
                  <w:rFonts w:ascii="Cambria" w:hAnsi="Cambria"/>
                  <w:bCs/>
                  <w:sz w:val="22"/>
                  <w:szCs w:val="22"/>
                </w:rPr>
                <w:t>State of Wisconsin v. Loomis</w:t>
              </w:r>
            </w:hyperlink>
            <w:r w:rsidR="00E04D68" w:rsidRPr="002A526D">
              <w:rPr>
                <w:rFonts w:ascii="Cambria" w:hAnsi="Cambria"/>
                <w:bCs/>
                <w:sz w:val="22"/>
                <w:szCs w:val="22"/>
              </w:rPr>
              <w:t xml:space="preserve"> (pp. 1-31, </w:t>
            </w:r>
            <w:r w:rsidR="00340762">
              <w:rPr>
                <w:rFonts w:ascii="Cambria" w:hAnsi="Cambria"/>
                <w:bCs/>
                <w:i/>
                <w:sz w:val="22"/>
                <w:szCs w:val="22"/>
              </w:rPr>
              <w:t>suggested</w:t>
            </w:r>
            <w:r w:rsidR="00E04D68" w:rsidRPr="002A526D">
              <w:rPr>
                <w:rFonts w:ascii="Cambria" w:hAnsi="Cambria"/>
                <w:bCs/>
                <w:i/>
                <w:sz w:val="22"/>
                <w:szCs w:val="22"/>
              </w:rPr>
              <w:t xml:space="preserve"> 31-48</w:t>
            </w:r>
            <w:r w:rsidR="00E04D68" w:rsidRPr="002A526D">
              <w:rPr>
                <w:rFonts w:ascii="Cambria" w:hAnsi="Cambria"/>
                <w:bCs/>
                <w:sz w:val="22"/>
                <w:szCs w:val="22"/>
              </w:rPr>
              <w:t>) [</w:t>
            </w:r>
            <w:proofErr w:type="spellStart"/>
            <w:r w:rsidR="00E04D68" w:rsidRPr="002A526D">
              <w:rPr>
                <w:rFonts w:ascii="Cambria" w:hAnsi="Cambria"/>
                <w:bCs/>
                <w:sz w:val="22"/>
                <w:szCs w:val="22"/>
              </w:rPr>
              <w:t>bCourses</w:t>
            </w:r>
            <w:proofErr w:type="spellEnd"/>
            <w:r w:rsidR="00E04D68" w:rsidRPr="002A526D">
              <w:rPr>
                <w:rFonts w:ascii="Cambria" w:hAnsi="Cambria"/>
                <w:bCs/>
                <w:sz w:val="22"/>
                <w:szCs w:val="22"/>
              </w:rPr>
              <w:t>]</w:t>
            </w:r>
          </w:p>
          <w:p w14:paraId="72B99CDA" w14:textId="3F577196" w:rsidR="00F01F15" w:rsidRPr="000D5DF5" w:rsidRDefault="00F01F15" w:rsidP="000D5DF5">
            <w:pPr>
              <w:spacing w:after="120"/>
              <w:ind w:left="288" w:hanging="288"/>
              <w:rPr>
                <w:rFonts w:ascii="Cambria" w:hAnsi="Cambria"/>
                <w:bCs/>
                <w:sz w:val="22"/>
                <w:szCs w:val="22"/>
              </w:rPr>
            </w:pPr>
            <w:r>
              <w:rPr>
                <w:rFonts w:ascii="Cambria" w:hAnsi="Cambria"/>
                <w:i/>
                <w:sz w:val="22"/>
                <w:szCs w:val="22"/>
              </w:rPr>
              <w:t>optional</w:t>
            </w:r>
            <w:r w:rsidRPr="002A526D">
              <w:rPr>
                <w:rFonts w:ascii="Cambria" w:hAnsi="Cambria"/>
                <w:sz w:val="22"/>
                <w:szCs w:val="22"/>
              </w:rPr>
              <w:t xml:space="preserve">: Feeley &amp; Simon 1992 “The New Penology” </w:t>
            </w:r>
            <w:r w:rsidRPr="002A526D">
              <w:rPr>
                <w:rFonts w:ascii="Cambria" w:hAnsi="Cambria"/>
                <w:i/>
                <w:sz w:val="22"/>
                <w:szCs w:val="22"/>
              </w:rPr>
              <w:t>Criminology</w:t>
            </w:r>
            <w:r w:rsidRPr="002A526D">
              <w:rPr>
                <w:rFonts w:ascii="Cambria" w:hAnsi="Cambria"/>
                <w:sz w:val="22"/>
                <w:szCs w:val="22"/>
              </w:rPr>
              <w:t xml:space="preserve"> (</w:t>
            </w:r>
            <w:r w:rsidRPr="002A526D">
              <w:rPr>
                <w:rFonts w:ascii="Cambria" w:hAnsi="Cambria"/>
                <w:b/>
                <w:sz w:val="22"/>
                <w:szCs w:val="22"/>
              </w:rPr>
              <w:t>30</w:t>
            </w:r>
            <w:r w:rsidRPr="002A526D">
              <w:rPr>
                <w:rFonts w:ascii="Cambria" w:hAnsi="Cambria"/>
                <w:sz w:val="22"/>
                <w:szCs w:val="22"/>
              </w:rPr>
              <w:t xml:space="preserve">:4) pp. 449-474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2A526D">
              <w:rPr>
                <w:rStyle w:val="Hyperlink"/>
                <w:rFonts w:ascii="Cambria" w:hAnsi="Cambria"/>
                <w:sz w:val="22"/>
                <w:szCs w:val="22"/>
              </w:rPr>
              <w:t>]</w:t>
            </w:r>
          </w:p>
        </w:tc>
      </w:tr>
      <w:tr w:rsidR="00311277" w:rsidRPr="002A526D" w14:paraId="7B0352C3" w14:textId="77777777" w:rsidTr="009002D9">
        <w:tc>
          <w:tcPr>
            <w:tcW w:w="468" w:type="dxa"/>
          </w:tcPr>
          <w:p w14:paraId="405EC86D"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10</w:t>
            </w:r>
          </w:p>
        </w:tc>
        <w:tc>
          <w:tcPr>
            <w:tcW w:w="900" w:type="dxa"/>
          </w:tcPr>
          <w:p w14:paraId="0F3BC994" w14:textId="12BB3693" w:rsidR="00311277" w:rsidRPr="002A526D" w:rsidRDefault="00311277" w:rsidP="009002D9">
            <w:pPr>
              <w:spacing w:after="120"/>
              <w:rPr>
                <w:rFonts w:ascii="Cambria" w:hAnsi="Cambria"/>
                <w:sz w:val="22"/>
                <w:szCs w:val="22"/>
              </w:rPr>
            </w:pPr>
            <w:r w:rsidRPr="002A526D">
              <w:rPr>
                <w:rFonts w:ascii="Cambria" w:hAnsi="Cambria"/>
                <w:sz w:val="22"/>
                <w:szCs w:val="22"/>
              </w:rPr>
              <w:t>2/</w:t>
            </w:r>
            <w:r w:rsidR="0027113B">
              <w:rPr>
                <w:rFonts w:ascii="Cambria" w:hAnsi="Cambria"/>
                <w:sz w:val="22"/>
                <w:szCs w:val="22"/>
              </w:rPr>
              <w:t>21</w:t>
            </w:r>
          </w:p>
        </w:tc>
        <w:tc>
          <w:tcPr>
            <w:tcW w:w="3510" w:type="dxa"/>
          </w:tcPr>
          <w:p w14:paraId="053DD8E2" w14:textId="3D40E076" w:rsidR="00E04D68" w:rsidRPr="002A526D" w:rsidRDefault="0064617E" w:rsidP="000E5869">
            <w:pPr>
              <w:spacing w:after="120"/>
              <w:ind w:left="288" w:right="-13" w:hanging="288"/>
              <w:rPr>
                <w:rFonts w:ascii="Cambria" w:hAnsi="Cambria"/>
                <w:sz w:val="22"/>
                <w:szCs w:val="22"/>
              </w:rPr>
            </w:pPr>
            <w:r>
              <w:rPr>
                <w:rFonts w:ascii="Cambria" w:hAnsi="Cambria"/>
                <w:sz w:val="22"/>
                <w:szCs w:val="22"/>
              </w:rPr>
              <w:t>P</w:t>
            </w:r>
            <w:r w:rsidR="00E04D68" w:rsidRPr="002A526D">
              <w:rPr>
                <w:rFonts w:ascii="Cambria" w:hAnsi="Cambria"/>
                <w:sz w:val="22"/>
                <w:szCs w:val="22"/>
              </w:rPr>
              <w:t xml:space="preserve">redictive instruments and </w:t>
            </w:r>
            <w:r w:rsidR="00E04D68">
              <w:rPr>
                <w:rFonts w:ascii="Cambria" w:hAnsi="Cambria"/>
                <w:sz w:val="22"/>
                <w:szCs w:val="22"/>
              </w:rPr>
              <w:t xml:space="preserve">bias, and </w:t>
            </w:r>
            <w:r w:rsidR="00340762">
              <w:rPr>
                <w:rFonts w:ascii="Cambria" w:hAnsi="Cambria"/>
                <w:sz w:val="22"/>
                <w:szCs w:val="22"/>
              </w:rPr>
              <w:t xml:space="preserve">detecting </w:t>
            </w:r>
            <w:proofErr w:type="gramStart"/>
            <w:r w:rsidR="00340762">
              <w:rPr>
                <w:rFonts w:ascii="Cambria" w:hAnsi="Cambria"/>
                <w:sz w:val="22"/>
                <w:szCs w:val="22"/>
              </w:rPr>
              <w:t>bias</w:t>
            </w:r>
            <w:proofErr w:type="gramEnd"/>
          </w:p>
          <w:p w14:paraId="51D1FB46" w14:textId="7F634148" w:rsidR="00311277" w:rsidRPr="002A526D" w:rsidRDefault="000C16ED" w:rsidP="000E5869">
            <w:pPr>
              <w:spacing w:after="120"/>
              <w:ind w:left="288" w:right="-13" w:hanging="288"/>
              <w:rPr>
                <w:rFonts w:ascii="Cambria" w:hAnsi="Cambria"/>
                <w:sz w:val="22"/>
                <w:szCs w:val="22"/>
              </w:rPr>
            </w:pPr>
            <w:r w:rsidRPr="002A526D">
              <w:rPr>
                <w:rFonts w:ascii="Cambria" w:hAnsi="Cambria"/>
                <w:sz w:val="22"/>
                <w:szCs w:val="22"/>
              </w:rPr>
              <w:t>Lab 11</w:t>
            </w:r>
            <w:r w:rsidR="00311277" w:rsidRPr="002A526D">
              <w:rPr>
                <w:rFonts w:ascii="Cambria" w:hAnsi="Cambria"/>
                <w:sz w:val="22"/>
                <w:szCs w:val="22"/>
              </w:rPr>
              <w:t xml:space="preserve">: </w:t>
            </w:r>
            <w:r w:rsidR="00834A79">
              <w:rPr>
                <w:rFonts w:ascii="Cambria" w:hAnsi="Cambria"/>
                <w:sz w:val="22"/>
                <w:szCs w:val="22"/>
              </w:rPr>
              <w:t>Data cleaning and EDA for classification</w:t>
            </w:r>
          </w:p>
        </w:tc>
        <w:tc>
          <w:tcPr>
            <w:tcW w:w="4680" w:type="dxa"/>
          </w:tcPr>
          <w:p w14:paraId="427A928A" w14:textId="2E46DA20" w:rsidR="00B87EAA" w:rsidRDefault="00EF0C7D" w:rsidP="00EF0C7D">
            <w:pPr>
              <w:spacing w:after="120"/>
              <w:ind w:left="288" w:hanging="288"/>
              <w:rPr>
                <w:rFonts w:ascii="Cambria" w:hAnsi="Cambria"/>
                <w:sz w:val="22"/>
                <w:szCs w:val="22"/>
              </w:rPr>
            </w:pPr>
            <w:r w:rsidRPr="002A526D">
              <w:rPr>
                <w:rFonts w:ascii="Cambria" w:hAnsi="Cambria"/>
                <w:sz w:val="22"/>
                <w:szCs w:val="22"/>
              </w:rPr>
              <w:t>Angwin et al 2016 “</w:t>
            </w:r>
            <w:hyperlink r:id="rId42" w:history="1">
              <w:r w:rsidRPr="00B87EAA">
                <w:rPr>
                  <w:rStyle w:val="Hyperlink"/>
                  <w:rFonts w:ascii="Cambria" w:hAnsi="Cambria"/>
                  <w:sz w:val="22"/>
                  <w:szCs w:val="22"/>
                </w:rPr>
                <w:t>Machine Bias</w:t>
              </w:r>
            </w:hyperlink>
            <w:r w:rsidRPr="002A526D">
              <w:rPr>
                <w:rFonts w:ascii="Cambria" w:hAnsi="Cambria"/>
                <w:sz w:val="22"/>
                <w:szCs w:val="22"/>
              </w:rPr>
              <w:t xml:space="preserve">” </w:t>
            </w:r>
            <w:r w:rsidR="00B87EAA">
              <w:rPr>
                <w:rFonts w:ascii="Cambria" w:hAnsi="Cambria"/>
                <w:sz w:val="22"/>
                <w:szCs w:val="22"/>
              </w:rPr>
              <w:t>ProPublica 23 May [</w:t>
            </w:r>
            <w:proofErr w:type="spellStart"/>
            <w:r w:rsidR="00B87EAA">
              <w:rPr>
                <w:rFonts w:ascii="Cambria" w:hAnsi="Cambria"/>
                <w:sz w:val="22"/>
                <w:szCs w:val="22"/>
              </w:rPr>
              <w:t>bCourses</w:t>
            </w:r>
            <w:proofErr w:type="spellEnd"/>
            <w:r w:rsidR="00B87EAA">
              <w:rPr>
                <w:rFonts w:ascii="Cambria" w:hAnsi="Cambria"/>
                <w:sz w:val="22"/>
                <w:szCs w:val="22"/>
              </w:rPr>
              <w:t>]</w:t>
            </w:r>
          </w:p>
          <w:p w14:paraId="5AC9B3EF" w14:textId="309AD7AE" w:rsidR="00EF0C7D" w:rsidRPr="002A526D" w:rsidRDefault="00EF0C7D" w:rsidP="00EF0C7D">
            <w:pPr>
              <w:spacing w:after="120"/>
              <w:ind w:left="288" w:hanging="288"/>
              <w:rPr>
                <w:rStyle w:val="Hyperlink"/>
                <w:rFonts w:ascii="Cambria" w:hAnsi="Cambria"/>
                <w:sz w:val="22"/>
                <w:szCs w:val="22"/>
              </w:rPr>
            </w:pPr>
            <w:r w:rsidRPr="002A526D">
              <w:rPr>
                <w:rFonts w:ascii="Cambria" w:hAnsi="Cambria"/>
                <w:sz w:val="22"/>
                <w:szCs w:val="22"/>
              </w:rPr>
              <w:t>Larson et al 2017 “</w:t>
            </w:r>
            <w:hyperlink r:id="rId43" w:history="1">
              <w:r w:rsidRPr="00B87EAA">
                <w:rPr>
                  <w:rStyle w:val="Hyperlink"/>
                  <w:rFonts w:ascii="Cambria" w:hAnsi="Cambria"/>
                  <w:bCs/>
                  <w:sz w:val="22"/>
                  <w:szCs w:val="22"/>
                </w:rPr>
                <w:t>How We Analyzed the COMPAS Recidivism Algorithm</w:t>
              </w:r>
            </w:hyperlink>
            <w:r w:rsidRPr="002A526D">
              <w:rPr>
                <w:rFonts w:ascii="Cambria" w:hAnsi="Cambria"/>
                <w:bCs/>
                <w:sz w:val="22"/>
                <w:szCs w:val="22"/>
              </w:rPr>
              <w:t xml:space="preserve">” (appendix)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340762">
              <w:rPr>
                <w:rStyle w:val="Hyperlink"/>
                <w:rFonts w:ascii="Cambria" w:hAnsi="Cambria"/>
                <w:color w:val="auto"/>
                <w:sz w:val="22"/>
                <w:szCs w:val="22"/>
                <w:u w:val="none"/>
              </w:rPr>
              <w:t>]</w:t>
            </w:r>
            <w:r w:rsidR="00340762" w:rsidRPr="00340762">
              <w:rPr>
                <w:rStyle w:val="Hyperlink"/>
                <w:rFonts w:ascii="Cambria" w:hAnsi="Cambria"/>
                <w:color w:val="auto"/>
                <w:sz w:val="22"/>
                <w:szCs w:val="22"/>
                <w:u w:val="none"/>
              </w:rPr>
              <w:t xml:space="preserve"> </w:t>
            </w:r>
            <w:r w:rsidR="00340762">
              <w:rPr>
                <w:rStyle w:val="Hyperlink"/>
                <w:rFonts w:ascii="Cambria" w:hAnsi="Cambria"/>
                <w:color w:val="auto"/>
                <w:sz w:val="22"/>
                <w:szCs w:val="22"/>
                <w:u w:val="none"/>
              </w:rPr>
              <w:t>(their</w:t>
            </w:r>
            <w:r w:rsidR="00340762" w:rsidRPr="00340762">
              <w:rPr>
                <w:rStyle w:val="Hyperlink"/>
                <w:rFonts w:ascii="Cambria" w:hAnsi="Cambria"/>
                <w:color w:val="auto"/>
                <w:sz w:val="22"/>
                <w:szCs w:val="22"/>
                <w:u w:val="none"/>
              </w:rPr>
              <w:t xml:space="preserve"> </w:t>
            </w:r>
            <w:hyperlink r:id="rId44" w:history="1">
              <w:r w:rsidR="00340762" w:rsidRPr="00340762">
                <w:rPr>
                  <w:rStyle w:val="Hyperlink"/>
                  <w:rFonts w:ascii="Cambria" w:hAnsi="Cambria"/>
                  <w:sz w:val="22"/>
                  <w:szCs w:val="22"/>
                </w:rPr>
                <w:t>data</w:t>
              </w:r>
            </w:hyperlink>
            <w:r w:rsidR="00340762">
              <w:rPr>
                <w:rStyle w:val="Hyperlink"/>
                <w:rFonts w:ascii="Cambria" w:hAnsi="Cambria"/>
                <w:color w:val="auto"/>
                <w:sz w:val="22"/>
                <w:szCs w:val="22"/>
                <w:u w:val="none"/>
              </w:rPr>
              <w:t>)</w:t>
            </w:r>
          </w:p>
          <w:p w14:paraId="012B17BB" w14:textId="77777777" w:rsidR="00340762" w:rsidRDefault="00340762" w:rsidP="00EF0C7D">
            <w:pPr>
              <w:spacing w:after="120"/>
              <w:ind w:left="288" w:hanging="288"/>
              <w:rPr>
                <w:rStyle w:val="Hyperlink"/>
                <w:rFonts w:ascii="Cambria" w:hAnsi="Cambria"/>
                <w:sz w:val="22"/>
                <w:szCs w:val="22"/>
              </w:rPr>
            </w:pPr>
            <w:r w:rsidRPr="00C10C73">
              <w:rPr>
                <w:rFonts w:ascii="Cambria" w:hAnsi="Cambria"/>
                <w:i/>
                <w:iCs/>
                <w:sz w:val="22"/>
                <w:szCs w:val="22"/>
              </w:rPr>
              <w:t>suggested</w:t>
            </w:r>
            <w:r w:rsidRPr="00C10C73">
              <w:rPr>
                <w:rFonts w:ascii="Cambria" w:hAnsi="Cambria"/>
                <w:sz w:val="22"/>
                <w:szCs w:val="22"/>
              </w:rPr>
              <w:t xml:space="preserve">: </w:t>
            </w:r>
            <w:hyperlink r:id="rId45" w:tgtFrame="_blank" w:history="1">
              <w:r w:rsidRPr="00C10C73">
                <w:rPr>
                  <w:rStyle w:val="Hyperlink"/>
                  <w:rFonts w:ascii="Cambria" w:hAnsi="Cambria"/>
                  <w:sz w:val="22"/>
                  <w:szCs w:val="22"/>
                </w:rPr>
                <w:t>Medium AUC-ROC explainer</w:t>
              </w:r>
            </w:hyperlink>
          </w:p>
          <w:p w14:paraId="7C77B5DC" w14:textId="6B557F22" w:rsidR="00311277" w:rsidRDefault="000D5DF5" w:rsidP="001A659C">
            <w:pPr>
              <w:spacing w:after="120"/>
              <w:ind w:left="288" w:hanging="288"/>
              <w:rPr>
                <w:rStyle w:val="Hyperlink"/>
                <w:rFonts w:ascii="Cambria" w:hAnsi="Cambria"/>
                <w:bCs/>
                <w:sz w:val="22"/>
                <w:szCs w:val="22"/>
              </w:rPr>
            </w:pPr>
            <w:r w:rsidRPr="00C10C73">
              <w:rPr>
                <w:rFonts w:ascii="Cambria" w:hAnsi="Cambria"/>
                <w:i/>
                <w:iCs/>
                <w:sz w:val="22"/>
                <w:szCs w:val="22"/>
              </w:rPr>
              <w:t>suggested</w:t>
            </w:r>
            <w:r w:rsidRPr="00C10C73">
              <w:rPr>
                <w:rFonts w:ascii="Cambria" w:hAnsi="Cambria"/>
                <w:sz w:val="22"/>
                <w:szCs w:val="22"/>
              </w:rPr>
              <w:t xml:space="preserve">: </w:t>
            </w:r>
            <w:hyperlink r:id="rId46" w:history="1">
              <w:r w:rsidR="00EF0C7D" w:rsidRPr="002A526D">
                <w:rPr>
                  <w:rStyle w:val="Hyperlink"/>
                  <w:rFonts w:ascii="Cambria" w:hAnsi="Cambria"/>
                  <w:bCs/>
                  <w:sz w:val="22"/>
                  <w:szCs w:val="22"/>
                </w:rPr>
                <w:t>http://andrewgelman.com/2018/06/06/average-predictive-comparisons-else-equal-fallacy/</w:t>
              </w:r>
            </w:hyperlink>
          </w:p>
          <w:p w14:paraId="02E735B0" w14:textId="3DF74FE7" w:rsidR="00620C0F" w:rsidRPr="002A526D" w:rsidRDefault="00620C0F" w:rsidP="001A659C">
            <w:pPr>
              <w:spacing w:after="120"/>
              <w:ind w:left="288" w:hanging="288"/>
              <w:rPr>
                <w:rFonts w:ascii="Cambria" w:hAnsi="Cambria"/>
                <w:sz w:val="22"/>
                <w:szCs w:val="22"/>
              </w:rPr>
            </w:pPr>
            <w:r w:rsidRPr="002A526D">
              <w:rPr>
                <w:rFonts w:ascii="Cambria" w:hAnsi="Cambria"/>
                <w:b/>
                <w:smallCaps/>
                <w:sz w:val="22"/>
                <w:szCs w:val="22"/>
              </w:rPr>
              <w:t>Data Investigation Project Proposal (due Fri 2/2</w:t>
            </w:r>
            <w:r w:rsidR="00F37BE7">
              <w:rPr>
                <w:rFonts w:ascii="Cambria" w:hAnsi="Cambria"/>
                <w:b/>
                <w:smallCaps/>
                <w:sz w:val="22"/>
                <w:szCs w:val="22"/>
              </w:rPr>
              <w:t>3</w:t>
            </w:r>
            <w:r w:rsidRPr="002A526D">
              <w:rPr>
                <w:rFonts w:ascii="Cambria" w:hAnsi="Cambria"/>
                <w:b/>
                <w:smallCaps/>
                <w:sz w:val="22"/>
                <w:szCs w:val="22"/>
              </w:rPr>
              <w:t>)</w:t>
            </w:r>
          </w:p>
        </w:tc>
      </w:tr>
      <w:tr w:rsidR="00311277" w:rsidRPr="002A526D" w14:paraId="0DB07C1B" w14:textId="77777777" w:rsidTr="009002D9">
        <w:tc>
          <w:tcPr>
            <w:tcW w:w="468" w:type="dxa"/>
          </w:tcPr>
          <w:p w14:paraId="498AFB07"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11</w:t>
            </w:r>
          </w:p>
        </w:tc>
        <w:tc>
          <w:tcPr>
            <w:tcW w:w="900" w:type="dxa"/>
          </w:tcPr>
          <w:p w14:paraId="73CD1395" w14:textId="0935CF40" w:rsidR="00311277" w:rsidRPr="002A526D" w:rsidRDefault="004241F4" w:rsidP="009002D9">
            <w:pPr>
              <w:spacing w:after="120"/>
              <w:rPr>
                <w:rFonts w:ascii="Cambria" w:hAnsi="Cambria"/>
                <w:sz w:val="22"/>
                <w:szCs w:val="22"/>
              </w:rPr>
            </w:pPr>
            <w:r>
              <w:rPr>
                <w:rFonts w:ascii="Cambria" w:hAnsi="Cambria"/>
                <w:sz w:val="22"/>
                <w:szCs w:val="22"/>
              </w:rPr>
              <w:t>2</w:t>
            </w:r>
            <w:r w:rsidR="00311277" w:rsidRPr="002A526D">
              <w:rPr>
                <w:rFonts w:ascii="Cambria" w:hAnsi="Cambria"/>
                <w:sz w:val="22"/>
                <w:szCs w:val="22"/>
              </w:rPr>
              <w:t>/</w:t>
            </w:r>
            <w:r w:rsidR="0027113B">
              <w:rPr>
                <w:rFonts w:ascii="Cambria" w:hAnsi="Cambria"/>
                <w:sz w:val="22"/>
                <w:szCs w:val="22"/>
              </w:rPr>
              <w:t>26</w:t>
            </w:r>
          </w:p>
        </w:tc>
        <w:tc>
          <w:tcPr>
            <w:tcW w:w="3510" w:type="dxa"/>
          </w:tcPr>
          <w:p w14:paraId="6F2AE075" w14:textId="707CB5A9" w:rsidR="00EC78B8" w:rsidRPr="002A526D" w:rsidRDefault="0064617E" w:rsidP="000E5869">
            <w:pPr>
              <w:spacing w:after="120"/>
              <w:ind w:left="288" w:hanging="288"/>
              <w:rPr>
                <w:rFonts w:ascii="Cambria" w:hAnsi="Cambria"/>
                <w:sz w:val="22"/>
                <w:szCs w:val="22"/>
              </w:rPr>
            </w:pPr>
            <w:r>
              <w:rPr>
                <w:rFonts w:ascii="Cambria" w:hAnsi="Cambria"/>
                <w:sz w:val="22"/>
                <w:szCs w:val="22"/>
              </w:rPr>
              <w:t xml:space="preserve">Yet </w:t>
            </w:r>
            <w:r w:rsidR="00EC78B8" w:rsidRPr="002A526D">
              <w:rPr>
                <w:rFonts w:ascii="Cambria" w:hAnsi="Cambria"/>
                <w:sz w:val="22"/>
                <w:szCs w:val="22"/>
              </w:rPr>
              <w:t xml:space="preserve">more on </w:t>
            </w:r>
            <w:r w:rsidR="00ED5F60" w:rsidRPr="002A526D">
              <w:rPr>
                <w:rFonts w:ascii="Cambria" w:hAnsi="Cambria"/>
                <w:sz w:val="22"/>
                <w:szCs w:val="22"/>
              </w:rPr>
              <w:t>COMPAS</w:t>
            </w:r>
          </w:p>
          <w:p w14:paraId="3A877164" w14:textId="572A4EDA" w:rsidR="00311277" w:rsidRPr="002A526D" w:rsidRDefault="000C16ED" w:rsidP="000E5869">
            <w:pPr>
              <w:spacing w:after="120"/>
              <w:ind w:left="288" w:right="-13" w:hanging="288"/>
              <w:rPr>
                <w:rFonts w:ascii="Cambria" w:hAnsi="Cambria"/>
                <w:sz w:val="22"/>
                <w:szCs w:val="22"/>
              </w:rPr>
            </w:pPr>
            <w:r w:rsidRPr="002A526D">
              <w:rPr>
                <w:rFonts w:ascii="Cambria" w:hAnsi="Cambria"/>
                <w:sz w:val="22"/>
                <w:szCs w:val="22"/>
              </w:rPr>
              <w:t>Lab 12</w:t>
            </w:r>
            <w:r w:rsidR="00311277" w:rsidRPr="002A526D">
              <w:rPr>
                <w:rFonts w:ascii="Cambria" w:hAnsi="Cambria"/>
                <w:sz w:val="22"/>
                <w:szCs w:val="22"/>
              </w:rPr>
              <w:t xml:space="preserve">: </w:t>
            </w:r>
            <w:r w:rsidR="00834A79">
              <w:rPr>
                <w:rFonts w:ascii="Cambria" w:hAnsi="Cambria"/>
                <w:sz w:val="22"/>
                <w:szCs w:val="22"/>
              </w:rPr>
              <w:t>Classification using logistic regression</w:t>
            </w:r>
          </w:p>
        </w:tc>
        <w:tc>
          <w:tcPr>
            <w:tcW w:w="4680" w:type="dxa"/>
          </w:tcPr>
          <w:p w14:paraId="7F40CD1F" w14:textId="77777777" w:rsidR="001A659C" w:rsidRPr="002A526D" w:rsidRDefault="001A659C" w:rsidP="001A659C">
            <w:pPr>
              <w:spacing w:after="120"/>
              <w:ind w:left="288" w:hanging="288"/>
              <w:rPr>
                <w:rFonts w:ascii="Cambria" w:hAnsi="Cambria"/>
                <w:sz w:val="22"/>
                <w:szCs w:val="22"/>
              </w:rPr>
            </w:pPr>
            <w:r w:rsidRPr="002A526D">
              <w:rPr>
                <w:rFonts w:ascii="Cambria" w:hAnsi="Cambria"/>
                <w:sz w:val="22"/>
                <w:szCs w:val="22"/>
              </w:rPr>
              <w:t xml:space="preserve">Flores et al 2017 “False Positives, False Negatives” (rejoinder to Angwin)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r w:rsidRPr="00485AA9">
              <w:rPr>
                <w:rFonts w:ascii="Cambria" w:hAnsi="Cambria"/>
                <w:sz w:val="22"/>
                <w:szCs w:val="22"/>
              </w:rPr>
              <w:t xml:space="preserve"> </w:t>
            </w:r>
          </w:p>
          <w:p w14:paraId="39ABA13E" w14:textId="77777777" w:rsidR="00601BC1" w:rsidRDefault="00601BC1" w:rsidP="00601BC1">
            <w:pPr>
              <w:spacing w:after="120"/>
              <w:ind w:left="288" w:hanging="288"/>
              <w:rPr>
                <w:rStyle w:val="Hyperlink"/>
                <w:rFonts w:ascii="Cambria" w:hAnsi="Cambria"/>
                <w:color w:val="auto"/>
                <w:sz w:val="22"/>
                <w:szCs w:val="22"/>
                <w:u w:val="none"/>
              </w:rPr>
            </w:pPr>
            <w:proofErr w:type="spellStart"/>
            <w:r>
              <w:rPr>
                <w:rFonts w:ascii="Cambria" w:hAnsi="Cambria"/>
                <w:sz w:val="22"/>
                <w:szCs w:val="22"/>
              </w:rPr>
              <w:t>Chouldechova</w:t>
            </w:r>
            <w:proofErr w:type="spellEnd"/>
            <w:r>
              <w:rPr>
                <w:rFonts w:ascii="Cambria" w:hAnsi="Cambria"/>
                <w:sz w:val="22"/>
                <w:szCs w:val="22"/>
              </w:rPr>
              <w:t xml:space="preserve"> 2017</w:t>
            </w:r>
            <w:r w:rsidRPr="002A526D">
              <w:rPr>
                <w:rFonts w:ascii="Cambria" w:hAnsi="Cambria"/>
                <w:bCs/>
                <w:sz w:val="22"/>
                <w:szCs w:val="22"/>
              </w:rPr>
              <w:t xml:space="preserve">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537369D9" w14:textId="124626FE" w:rsidR="00DC2CC2" w:rsidRPr="002A526D" w:rsidRDefault="00000000" w:rsidP="001A659C">
            <w:pPr>
              <w:spacing w:after="120"/>
              <w:ind w:left="288" w:hanging="288"/>
              <w:rPr>
                <w:rFonts w:ascii="Cambria" w:hAnsi="Cambria"/>
                <w:bCs/>
                <w:sz w:val="22"/>
                <w:szCs w:val="22"/>
              </w:rPr>
            </w:pPr>
            <w:hyperlink r:id="rId47" w:history="1">
              <w:r w:rsidR="001A659C" w:rsidRPr="002A526D">
                <w:rPr>
                  <w:rStyle w:val="Hyperlink"/>
                  <w:rFonts w:ascii="Cambria" w:hAnsi="Cambria"/>
                  <w:bCs/>
                  <w:sz w:val="22"/>
                  <w:szCs w:val="22"/>
                </w:rPr>
                <w:t>Dressel and Farid</w:t>
              </w:r>
            </w:hyperlink>
            <w:r w:rsidR="001A659C" w:rsidRPr="002A526D">
              <w:rPr>
                <w:rFonts w:ascii="Cambria" w:hAnsi="Cambria"/>
                <w:bCs/>
                <w:sz w:val="22"/>
                <w:szCs w:val="22"/>
              </w:rPr>
              <w:t xml:space="preserve"> 2018, “The accuracy, fairness, and limits of predicting recidivism,” </w:t>
            </w:r>
            <w:r w:rsidR="001A659C" w:rsidRPr="005E7A1F">
              <w:rPr>
                <w:rFonts w:ascii="Cambria" w:hAnsi="Cambria"/>
                <w:bCs/>
                <w:i/>
                <w:iCs/>
                <w:sz w:val="22"/>
                <w:szCs w:val="22"/>
              </w:rPr>
              <w:t>Science Advances</w:t>
            </w:r>
            <w:r w:rsidR="001A659C" w:rsidRPr="002A526D">
              <w:rPr>
                <w:rFonts w:ascii="Cambria" w:hAnsi="Cambria"/>
                <w:bCs/>
                <w:sz w:val="22"/>
                <w:szCs w:val="22"/>
              </w:rPr>
              <w:t xml:space="preserve"> 4:1 (17 Jan) </w:t>
            </w:r>
          </w:p>
        </w:tc>
      </w:tr>
      <w:tr w:rsidR="00311277" w:rsidRPr="002A526D" w14:paraId="2CF83312" w14:textId="77777777" w:rsidTr="009002D9">
        <w:tc>
          <w:tcPr>
            <w:tcW w:w="468" w:type="dxa"/>
          </w:tcPr>
          <w:p w14:paraId="4695DC38"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12</w:t>
            </w:r>
          </w:p>
        </w:tc>
        <w:tc>
          <w:tcPr>
            <w:tcW w:w="900" w:type="dxa"/>
          </w:tcPr>
          <w:p w14:paraId="7E2E23F6" w14:textId="76F3E2EA" w:rsidR="00311277" w:rsidRPr="002A526D" w:rsidRDefault="0027113B" w:rsidP="009002D9">
            <w:pPr>
              <w:spacing w:after="120"/>
              <w:rPr>
                <w:rFonts w:ascii="Cambria" w:hAnsi="Cambria"/>
                <w:sz w:val="22"/>
                <w:szCs w:val="22"/>
              </w:rPr>
            </w:pPr>
            <w:r>
              <w:rPr>
                <w:rFonts w:ascii="Cambria" w:hAnsi="Cambria"/>
                <w:sz w:val="22"/>
                <w:szCs w:val="22"/>
              </w:rPr>
              <w:t>2</w:t>
            </w:r>
            <w:r w:rsidR="00311277" w:rsidRPr="002A526D">
              <w:rPr>
                <w:rFonts w:ascii="Cambria" w:hAnsi="Cambria"/>
                <w:sz w:val="22"/>
                <w:szCs w:val="22"/>
              </w:rPr>
              <w:t>/</w:t>
            </w:r>
            <w:r>
              <w:rPr>
                <w:rFonts w:ascii="Cambria" w:hAnsi="Cambria"/>
                <w:sz w:val="22"/>
                <w:szCs w:val="22"/>
              </w:rPr>
              <w:t>28</w:t>
            </w:r>
          </w:p>
        </w:tc>
        <w:tc>
          <w:tcPr>
            <w:tcW w:w="3510" w:type="dxa"/>
          </w:tcPr>
          <w:p w14:paraId="1F082E6E" w14:textId="5A8AE303" w:rsidR="00601BC1" w:rsidRDefault="00601BC1" w:rsidP="000E5869">
            <w:pPr>
              <w:keepNext/>
              <w:keepLines/>
              <w:spacing w:after="120"/>
              <w:ind w:left="288" w:right="-14" w:hanging="288"/>
              <w:rPr>
                <w:rFonts w:ascii="Cambria" w:hAnsi="Cambria"/>
                <w:sz w:val="22"/>
                <w:szCs w:val="22"/>
              </w:rPr>
            </w:pPr>
            <w:r>
              <w:rPr>
                <w:rFonts w:ascii="Cambria" w:hAnsi="Cambria"/>
                <w:sz w:val="22"/>
                <w:szCs w:val="22"/>
              </w:rPr>
              <w:t xml:space="preserve">Question and work it out </w:t>
            </w:r>
            <w:proofErr w:type="gramStart"/>
            <w:r>
              <w:rPr>
                <w:rFonts w:ascii="Cambria" w:hAnsi="Cambria"/>
                <w:sz w:val="22"/>
                <w:szCs w:val="22"/>
              </w:rPr>
              <w:t>time</w:t>
            </w:r>
            <w:proofErr w:type="gramEnd"/>
          </w:p>
          <w:p w14:paraId="450AA58F" w14:textId="5BC7E77B" w:rsidR="00311277" w:rsidRPr="002A526D" w:rsidRDefault="000C16ED" w:rsidP="000E5869">
            <w:pPr>
              <w:keepNext/>
              <w:keepLines/>
              <w:spacing w:after="120"/>
              <w:ind w:left="288" w:right="-14" w:hanging="288"/>
              <w:rPr>
                <w:rFonts w:ascii="Cambria" w:hAnsi="Cambria"/>
                <w:sz w:val="22"/>
                <w:szCs w:val="22"/>
              </w:rPr>
            </w:pPr>
            <w:r w:rsidRPr="002A526D">
              <w:rPr>
                <w:rFonts w:ascii="Cambria" w:hAnsi="Cambria"/>
                <w:sz w:val="22"/>
                <w:szCs w:val="22"/>
              </w:rPr>
              <w:t>Lab 13</w:t>
            </w:r>
            <w:r w:rsidR="00311277" w:rsidRPr="002A526D">
              <w:rPr>
                <w:rFonts w:ascii="Cambria" w:hAnsi="Cambria"/>
                <w:sz w:val="22"/>
                <w:szCs w:val="22"/>
              </w:rPr>
              <w:t xml:space="preserve">: </w:t>
            </w:r>
            <w:r w:rsidR="00601BC1">
              <w:rPr>
                <w:rFonts w:ascii="Cambria" w:hAnsi="Cambria"/>
                <w:sz w:val="22"/>
                <w:szCs w:val="22"/>
              </w:rPr>
              <w:t>Performance metrics for classifiers</w:t>
            </w:r>
          </w:p>
        </w:tc>
        <w:tc>
          <w:tcPr>
            <w:tcW w:w="4680" w:type="dxa"/>
          </w:tcPr>
          <w:p w14:paraId="038F568E" w14:textId="69B627AD" w:rsidR="009F1478" w:rsidRPr="002A526D" w:rsidRDefault="009F1478" w:rsidP="00981070">
            <w:pPr>
              <w:spacing w:after="120"/>
              <w:ind w:left="288" w:hanging="288"/>
              <w:rPr>
                <w:rFonts w:ascii="Cambria" w:hAnsi="Cambria"/>
                <w:bCs/>
                <w:sz w:val="22"/>
                <w:szCs w:val="22"/>
              </w:rPr>
            </w:pPr>
            <w:proofErr w:type="spellStart"/>
            <w:r w:rsidRPr="002A526D">
              <w:rPr>
                <w:rFonts w:ascii="Cambria" w:hAnsi="Cambria" w:cs="Times New Roman (Body CS)"/>
                <w:b/>
                <w:smallCaps/>
                <w:sz w:val="22"/>
                <w:szCs w:val="22"/>
              </w:rPr>
              <w:t>PSet</w:t>
            </w:r>
            <w:proofErr w:type="spellEnd"/>
            <w:r w:rsidRPr="002A526D">
              <w:rPr>
                <w:rFonts w:ascii="Cambria" w:hAnsi="Cambria" w:cs="Times New Roman (Body CS)"/>
                <w:b/>
                <w:smallCaps/>
                <w:sz w:val="22"/>
                <w:szCs w:val="22"/>
              </w:rPr>
              <w:t xml:space="preserve"> 1</w:t>
            </w:r>
            <w:r w:rsidR="001D49F4">
              <w:rPr>
                <w:rFonts w:ascii="Cambria" w:hAnsi="Cambria" w:cs="Times New Roman (Body CS)"/>
                <w:b/>
                <w:smallCaps/>
                <w:sz w:val="22"/>
                <w:szCs w:val="22"/>
              </w:rPr>
              <w:t xml:space="preserve"> [due Fri 3/</w:t>
            </w:r>
            <w:r w:rsidR="00601BC1">
              <w:rPr>
                <w:rFonts w:ascii="Cambria" w:hAnsi="Cambria" w:cs="Times New Roman (Body CS)"/>
                <w:b/>
                <w:smallCaps/>
                <w:sz w:val="22"/>
                <w:szCs w:val="22"/>
              </w:rPr>
              <w:t>1</w:t>
            </w:r>
            <w:r w:rsidR="001D49F4">
              <w:rPr>
                <w:rFonts w:ascii="Cambria" w:hAnsi="Cambria" w:cs="Times New Roman (Body CS)"/>
                <w:b/>
                <w:smallCaps/>
                <w:sz w:val="22"/>
                <w:szCs w:val="22"/>
              </w:rPr>
              <w:t>]</w:t>
            </w:r>
          </w:p>
        </w:tc>
      </w:tr>
      <w:tr w:rsidR="00311277" w:rsidRPr="002A526D" w14:paraId="23A643C1" w14:textId="77777777" w:rsidTr="009002D9">
        <w:tc>
          <w:tcPr>
            <w:tcW w:w="468" w:type="dxa"/>
          </w:tcPr>
          <w:p w14:paraId="48CBF6D5"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13</w:t>
            </w:r>
          </w:p>
        </w:tc>
        <w:tc>
          <w:tcPr>
            <w:tcW w:w="900" w:type="dxa"/>
          </w:tcPr>
          <w:p w14:paraId="53C9132F" w14:textId="2FC0A448" w:rsidR="00311277" w:rsidRPr="002A526D" w:rsidRDefault="00311277" w:rsidP="009002D9">
            <w:pPr>
              <w:spacing w:after="120"/>
              <w:rPr>
                <w:rFonts w:ascii="Cambria" w:hAnsi="Cambria"/>
                <w:sz w:val="22"/>
                <w:szCs w:val="22"/>
              </w:rPr>
            </w:pPr>
            <w:r w:rsidRPr="002A526D">
              <w:rPr>
                <w:rFonts w:ascii="Cambria" w:hAnsi="Cambria"/>
                <w:sz w:val="22"/>
                <w:szCs w:val="22"/>
              </w:rPr>
              <w:t>3/</w:t>
            </w:r>
            <w:r w:rsidR="0027113B">
              <w:rPr>
                <w:rFonts w:ascii="Cambria" w:hAnsi="Cambria"/>
                <w:sz w:val="22"/>
                <w:szCs w:val="22"/>
              </w:rPr>
              <w:t>4</w:t>
            </w:r>
          </w:p>
        </w:tc>
        <w:tc>
          <w:tcPr>
            <w:tcW w:w="3510" w:type="dxa"/>
          </w:tcPr>
          <w:p w14:paraId="7FA31DA9" w14:textId="77777777" w:rsidR="00601BC1" w:rsidRPr="002A526D" w:rsidRDefault="00601BC1" w:rsidP="00601BC1">
            <w:pPr>
              <w:keepNext/>
              <w:keepLines/>
              <w:spacing w:after="120"/>
              <w:ind w:left="288" w:right="-14" w:hanging="288"/>
              <w:rPr>
                <w:rFonts w:ascii="Cambria" w:hAnsi="Cambria"/>
                <w:sz w:val="22"/>
                <w:szCs w:val="22"/>
              </w:rPr>
            </w:pPr>
            <w:r>
              <w:rPr>
                <w:rFonts w:ascii="Cambria" w:hAnsi="Cambria"/>
                <w:sz w:val="22"/>
                <w:szCs w:val="22"/>
              </w:rPr>
              <w:t>M</w:t>
            </w:r>
            <w:r w:rsidRPr="002A526D">
              <w:rPr>
                <w:rFonts w:ascii="Cambria" w:hAnsi="Cambria"/>
                <w:sz w:val="22"/>
                <w:szCs w:val="22"/>
              </w:rPr>
              <w:t>odeling risk</w:t>
            </w:r>
          </w:p>
          <w:p w14:paraId="2FB5E4D7" w14:textId="77777777" w:rsidR="00601BC1" w:rsidRPr="002A526D" w:rsidRDefault="00601BC1" w:rsidP="00601BC1">
            <w:pPr>
              <w:keepNext/>
              <w:keepLines/>
              <w:spacing w:after="120"/>
              <w:ind w:left="288" w:right="-14" w:hanging="288"/>
              <w:rPr>
                <w:rFonts w:ascii="Cambria" w:hAnsi="Cambria"/>
                <w:sz w:val="22"/>
                <w:szCs w:val="22"/>
              </w:rPr>
            </w:pPr>
            <w:r>
              <w:rPr>
                <w:rFonts w:ascii="Cambria" w:hAnsi="Cambria"/>
                <w:sz w:val="22"/>
                <w:szCs w:val="22"/>
              </w:rPr>
              <w:t>M</w:t>
            </w:r>
            <w:r w:rsidRPr="002A526D">
              <w:rPr>
                <w:rFonts w:ascii="Cambria" w:hAnsi="Cambria"/>
                <w:sz w:val="22"/>
                <w:szCs w:val="22"/>
              </w:rPr>
              <w:t>achine versus human predictions</w:t>
            </w:r>
          </w:p>
          <w:p w14:paraId="6BACBF06" w14:textId="1C457FB4" w:rsidR="00311277" w:rsidRDefault="000C16ED" w:rsidP="000E5869">
            <w:pPr>
              <w:spacing w:after="120"/>
              <w:ind w:left="288" w:right="-13" w:hanging="288"/>
              <w:rPr>
                <w:rFonts w:ascii="Cambria" w:hAnsi="Cambria"/>
                <w:sz w:val="22"/>
                <w:szCs w:val="22"/>
              </w:rPr>
            </w:pPr>
            <w:r w:rsidRPr="002A526D">
              <w:rPr>
                <w:rFonts w:ascii="Cambria" w:hAnsi="Cambria"/>
                <w:sz w:val="22"/>
                <w:szCs w:val="22"/>
              </w:rPr>
              <w:t>Lab 14</w:t>
            </w:r>
            <w:r w:rsidR="00311277" w:rsidRPr="002A526D">
              <w:rPr>
                <w:rFonts w:ascii="Cambria" w:hAnsi="Cambria"/>
                <w:sz w:val="22"/>
                <w:szCs w:val="22"/>
              </w:rPr>
              <w:t xml:space="preserve">: </w:t>
            </w:r>
            <w:r w:rsidR="00386294">
              <w:rPr>
                <w:rFonts w:ascii="Cambria" w:hAnsi="Cambria"/>
                <w:sz w:val="22"/>
                <w:szCs w:val="22"/>
              </w:rPr>
              <w:t>More classification models &amp; feature selection</w:t>
            </w:r>
          </w:p>
          <w:p w14:paraId="01FBA04E" w14:textId="4D2DA8AC" w:rsidR="00F35023" w:rsidRPr="00F35023" w:rsidRDefault="00F35023" w:rsidP="000E5869">
            <w:pPr>
              <w:ind w:left="288" w:hanging="288"/>
              <w:jc w:val="right"/>
              <w:rPr>
                <w:rFonts w:ascii="Cambria" w:hAnsi="Cambria"/>
                <w:sz w:val="22"/>
                <w:szCs w:val="22"/>
              </w:rPr>
            </w:pPr>
          </w:p>
        </w:tc>
        <w:tc>
          <w:tcPr>
            <w:tcW w:w="4680" w:type="dxa"/>
          </w:tcPr>
          <w:p w14:paraId="594F1191" w14:textId="77777777" w:rsidR="00601BC1" w:rsidRDefault="00601BC1" w:rsidP="00601BC1">
            <w:pPr>
              <w:spacing w:after="120"/>
              <w:ind w:left="288" w:hanging="288"/>
              <w:rPr>
                <w:rStyle w:val="Hyperlink"/>
                <w:rFonts w:ascii="Cambria" w:hAnsi="Cambria"/>
                <w:color w:val="000000" w:themeColor="text1"/>
                <w:sz w:val="22"/>
                <w:szCs w:val="22"/>
                <w:u w:val="none"/>
              </w:rPr>
            </w:pPr>
            <w:r w:rsidRPr="002A526D">
              <w:rPr>
                <w:rFonts w:ascii="Cambria" w:hAnsi="Cambria"/>
                <w:sz w:val="22"/>
                <w:szCs w:val="22"/>
              </w:rPr>
              <w:t xml:space="preserve">Kleinberg et al. 2017 “Human Decisions and Machine Predictions” </w:t>
            </w:r>
            <w:r w:rsidRPr="00485AA9">
              <w:rPr>
                <w:rStyle w:val="Hyperlink"/>
                <w:rFonts w:ascii="Cambria" w:hAnsi="Cambria"/>
                <w:color w:val="000000" w:themeColor="text1"/>
                <w:sz w:val="22"/>
                <w:szCs w:val="22"/>
                <w:u w:val="none"/>
              </w:rPr>
              <w:t>[</w:t>
            </w:r>
            <w:proofErr w:type="spellStart"/>
            <w:r w:rsidRPr="00485AA9">
              <w:rPr>
                <w:rStyle w:val="Hyperlink"/>
                <w:rFonts w:ascii="Cambria" w:hAnsi="Cambria"/>
                <w:color w:val="000000" w:themeColor="text1"/>
                <w:sz w:val="22"/>
                <w:szCs w:val="22"/>
                <w:u w:val="none"/>
              </w:rPr>
              <w:t>bCourses</w:t>
            </w:r>
            <w:proofErr w:type="spellEnd"/>
            <w:r w:rsidRPr="00485AA9">
              <w:rPr>
                <w:rStyle w:val="Hyperlink"/>
                <w:rFonts w:ascii="Cambria" w:hAnsi="Cambria"/>
                <w:color w:val="000000" w:themeColor="text1"/>
                <w:sz w:val="22"/>
                <w:szCs w:val="22"/>
                <w:u w:val="none"/>
              </w:rPr>
              <w:t>]</w:t>
            </w:r>
          </w:p>
          <w:p w14:paraId="324E676B" w14:textId="46B0BB50" w:rsidR="002E5436" w:rsidRDefault="002E5436" w:rsidP="00601BC1">
            <w:pPr>
              <w:spacing w:after="120"/>
              <w:ind w:left="288" w:hanging="288"/>
              <w:rPr>
                <w:rStyle w:val="Hyperlink"/>
                <w:rFonts w:ascii="Cambria" w:hAnsi="Cambria"/>
                <w:color w:val="000000" w:themeColor="text1"/>
                <w:sz w:val="22"/>
                <w:szCs w:val="22"/>
                <w:u w:val="none"/>
              </w:rPr>
            </w:pPr>
            <w:r>
              <w:rPr>
                <w:rStyle w:val="Hyperlink"/>
                <w:rFonts w:ascii="Cambria" w:hAnsi="Cambria"/>
                <w:color w:val="000000" w:themeColor="text1"/>
                <w:sz w:val="22"/>
                <w:szCs w:val="22"/>
                <w:u w:val="none"/>
              </w:rPr>
              <w:t xml:space="preserve">New York City Criminal Justice Agency </w:t>
            </w:r>
            <w:hyperlink r:id="rId48" w:history="1">
              <w:r w:rsidRPr="002E5436">
                <w:rPr>
                  <w:rStyle w:val="Hyperlink"/>
                  <w:rFonts w:ascii="Cambria" w:hAnsi="Cambria"/>
                  <w:sz w:val="22"/>
                  <w:szCs w:val="22"/>
                </w:rPr>
                <w:t>Release Assessment Instrument</w:t>
              </w:r>
            </w:hyperlink>
          </w:p>
          <w:p w14:paraId="4FD46EAA" w14:textId="031B1585" w:rsidR="00601BC1" w:rsidRPr="00B42825" w:rsidRDefault="00386294" w:rsidP="007D17D9">
            <w:pPr>
              <w:spacing w:after="120"/>
              <w:ind w:left="288" w:hanging="288"/>
              <w:rPr>
                <w:rFonts w:ascii="Cambria" w:hAnsi="Cambria"/>
                <w:sz w:val="22"/>
                <w:szCs w:val="22"/>
              </w:rPr>
            </w:pPr>
            <w:r w:rsidRPr="00386294">
              <w:rPr>
                <w:rStyle w:val="Hyperlink"/>
                <w:rFonts w:ascii="Cambria" w:hAnsi="Cambria"/>
                <w:i/>
                <w:iCs/>
                <w:color w:val="000000" w:themeColor="text1"/>
                <w:sz w:val="22"/>
                <w:szCs w:val="22"/>
                <w:u w:val="none"/>
              </w:rPr>
              <w:t>optional</w:t>
            </w:r>
            <w:r>
              <w:rPr>
                <w:rStyle w:val="Hyperlink"/>
                <w:rFonts w:ascii="Cambria" w:hAnsi="Cambria"/>
                <w:color w:val="000000" w:themeColor="text1"/>
                <w:sz w:val="22"/>
                <w:szCs w:val="22"/>
                <w:u w:val="none"/>
              </w:rPr>
              <w:t xml:space="preserve">: </w:t>
            </w:r>
            <w:r w:rsidR="00601BC1" w:rsidRPr="00772485">
              <w:rPr>
                <w:rStyle w:val="Hyperlink"/>
                <w:rFonts w:ascii="Cambria" w:hAnsi="Cambria"/>
                <w:color w:val="000000" w:themeColor="text1"/>
                <w:sz w:val="22"/>
                <w:szCs w:val="22"/>
                <w:u w:val="none"/>
              </w:rPr>
              <w:t>Dobbie</w:t>
            </w:r>
            <w:r>
              <w:rPr>
                <w:rStyle w:val="Hyperlink"/>
                <w:rFonts w:ascii="Cambria" w:hAnsi="Cambria"/>
                <w:color w:val="000000" w:themeColor="text1"/>
                <w:sz w:val="22"/>
                <w:szCs w:val="22"/>
                <w:u w:val="none"/>
              </w:rPr>
              <w:t xml:space="preserve"> and Yang 2019</w:t>
            </w:r>
            <w:r w:rsidR="00601BC1" w:rsidRPr="00772485">
              <w:rPr>
                <w:rStyle w:val="Hyperlink"/>
                <w:rFonts w:ascii="Cambria" w:hAnsi="Cambria"/>
                <w:color w:val="000000" w:themeColor="text1"/>
                <w:sz w:val="22"/>
                <w:szCs w:val="22"/>
                <w:u w:val="none"/>
              </w:rPr>
              <w:t xml:space="preserve"> </w:t>
            </w:r>
            <w:r>
              <w:rPr>
                <w:rStyle w:val="Hyperlink"/>
                <w:rFonts w:ascii="Cambria" w:hAnsi="Cambria"/>
                <w:color w:val="000000" w:themeColor="text1"/>
                <w:sz w:val="22"/>
                <w:szCs w:val="22"/>
                <w:u w:val="none"/>
              </w:rPr>
              <w:t>“</w:t>
            </w:r>
            <w:r w:rsidRPr="00386294">
              <w:rPr>
                <w:rStyle w:val="Hyperlink"/>
                <w:rFonts w:ascii="Cambria" w:hAnsi="Cambria"/>
                <w:color w:val="000000" w:themeColor="text1"/>
                <w:sz w:val="22"/>
                <w:szCs w:val="22"/>
                <w:u w:val="none"/>
              </w:rPr>
              <w:t>Proposals for Improving the U.S. Pretrial System</w:t>
            </w:r>
            <w:r>
              <w:rPr>
                <w:rStyle w:val="Hyperlink"/>
                <w:rFonts w:ascii="Cambria" w:hAnsi="Cambria"/>
                <w:color w:val="000000" w:themeColor="text1"/>
                <w:sz w:val="22"/>
                <w:szCs w:val="22"/>
                <w:u w:val="none"/>
              </w:rPr>
              <w:t>” Brookings [</w:t>
            </w:r>
            <w:proofErr w:type="spellStart"/>
            <w:r>
              <w:rPr>
                <w:rStyle w:val="Hyperlink"/>
                <w:rFonts w:ascii="Cambria" w:hAnsi="Cambria"/>
                <w:color w:val="000000" w:themeColor="text1"/>
                <w:sz w:val="22"/>
                <w:szCs w:val="22"/>
                <w:u w:val="none"/>
              </w:rPr>
              <w:t>bCourses</w:t>
            </w:r>
            <w:proofErr w:type="spellEnd"/>
            <w:r>
              <w:rPr>
                <w:rStyle w:val="Hyperlink"/>
                <w:rFonts w:ascii="Cambria" w:hAnsi="Cambria"/>
                <w:color w:val="000000" w:themeColor="text1"/>
                <w:sz w:val="22"/>
                <w:szCs w:val="22"/>
                <w:u w:val="none"/>
              </w:rPr>
              <w:t>]</w:t>
            </w:r>
          </w:p>
        </w:tc>
      </w:tr>
      <w:tr w:rsidR="00311277" w:rsidRPr="002A526D" w14:paraId="0603BDF5" w14:textId="77777777" w:rsidTr="009002D9">
        <w:tc>
          <w:tcPr>
            <w:tcW w:w="468" w:type="dxa"/>
          </w:tcPr>
          <w:p w14:paraId="3C820E58"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14</w:t>
            </w:r>
          </w:p>
        </w:tc>
        <w:tc>
          <w:tcPr>
            <w:tcW w:w="900" w:type="dxa"/>
          </w:tcPr>
          <w:p w14:paraId="646D0787" w14:textId="0658F9F2" w:rsidR="00311277" w:rsidRPr="002A526D" w:rsidRDefault="00311277" w:rsidP="009002D9">
            <w:pPr>
              <w:spacing w:after="120"/>
              <w:rPr>
                <w:rFonts w:ascii="Cambria" w:hAnsi="Cambria"/>
                <w:sz w:val="22"/>
                <w:szCs w:val="22"/>
              </w:rPr>
            </w:pPr>
            <w:r w:rsidRPr="002A526D">
              <w:rPr>
                <w:rFonts w:ascii="Cambria" w:hAnsi="Cambria"/>
                <w:sz w:val="22"/>
                <w:szCs w:val="22"/>
              </w:rPr>
              <w:t>3/</w:t>
            </w:r>
            <w:r w:rsidR="0027113B">
              <w:rPr>
                <w:rFonts w:ascii="Cambria" w:hAnsi="Cambria"/>
                <w:sz w:val="22"/>
                <w:szCs w:val="22"/>
              </w:rPr>
              <w:t>6</w:t>
            </w:r>
          </w:p>
        </w:tc>
        <w:tc>
          <w:tcPr>
            <w:tcW w:w="3510" w:type="dxa"/>
          </w:tcPr>
          <w:p w14:paraId="3AADD556" w14:textId="1D0456F5" w:rsidR="00E04D68" w:rsidRPr="002A526D" w:rsidRDefault="0064617E" w:rsidP="000E5869">
            <w:pPr>
              <w:spacing w:after="120"/>
              <w:ind w:left="288" w:right="-13" w:hanging="288"/>
              <w:rPr>
                <w:rFonts w:ascii="Cambria" w:hAnsi="Cambria"/>
                <w:sz w:val="22"/>
                <w:szCs w:val="22"/>
              </w:rPr>
            </w:pPr>
            <w:r>
              <w:rPr>
                <w:rFonts w:ascii="Cambria" w:hAnsi="Cambria"/>
                <w:sz w:val="22"/>
                <w:szCs w:val="22"/>
              </w:rPr>
              <w:t>A</w:t>
            </w:r>
            <w:r w:rsidR="00E04D68" w:rsidRPr="002A526D">
              <w:rPr>
                <w:rFonts w:ascii="Cambria" w:hAnsi="Cambria"/>
                <w:sz w:val="22"/>
                <w:szCs w:val="22"/>
              </w:rPr>
              <w:t xml:space="preserve"> new physiognomy?</w:t>
            </w:r>
          </w:p>
          <w:p w14:paraId="39DE16E4" w14:textId="79A871D9" w:rsidR="00E04D68" w:rsidRDefault="0064617E" w:rsidP="000E5869">
            <w:pPr>
              <w:spacing w:after="120"/>
              <w:ind w:left="288" w:right="-13" w:hanging="288"/>
              <w:rPr>
                <w:rFonts w:ascii="Cambria" w:hAnsi="Cambria"/>
                <w:sz w:val="22"/>
                <w:szCs w:val="22"/>
              </w:rPr>
            </w:pPr>
            <w:r>
              <w:rPr>
                <w:rFonts w:ascii="Cambria" w:hAnsi="Cambria"/>
                <w:sz w:val="22"/>
                <w:szCs w:val="22"/>
              </w:rPr>
              <w:t>T</w:t>
            </w:r>
            <w:r w:rsidR="00E04D68" w:rsidRPr="002A526D">
              <w:rPr>
                <w:rFonts w:ascii="Cambria" w:hAnsi="Cambria"/>
                <w:sz w:val="22"/>
                <w:szCs w:val="22"/>
              </w:rPr>
              <w:t xml:space="preserve">hinking about what models are actually </w:t>
            </w:r>
            <w:proofErr w:type="gramStart"/>
            <w:r w:rsidR="00E04D68" w:rsidRPr="002A526D">
              <w:rPr>
                <w:rFonts w:ascii="Cambria" w:hAnsi="Cambria"/>
                <w:sz w:val="22"/>
                <w:szCs w:val="22"/>
              </w:rPr>
              <w:t>doing</w:t>
            </w:r>
            <w:proofErr w:type="gramEnd"/>
          </w:p>
          <w:p w14:paraId="755154D3" w14:textId="32A0C6EC" w:rsidR="00311277" w:rsidRPr="002A526D" w:rsidRDefault="00386294" w:rsidP="00386294">
            <w:pPr>
              <w:spacing w:after="120"/>
              <w:ind w:left="288" w:right="-13" w:hanging="288"/>
              <w:rPr>
                <w:rFonts w:ascii="Cambria" w:hAnsi="Cambria"/>
                <w:sz w:val="22"/>
                <w:szCs w:val="22"/>
              </w:rPr>
            </w:pPr>
            <w:r w:rsidRPr="002A526D">
              <w:rPr>
                <w:rFonts w:ascii="Cambria" w:hAnsi="Cambria"/>
                <w:sz w:val="22"/>
                <w:szCs w:val="22"/>
              </w:rPr>
              <w:lastRenderedPageBreak/>
              <w:t>Lab 15: Text Preprocessing</w:t>
            </w:r>
          </w:p>
        </w:tc>
        <w:tc>
          <w:tcPr>
            <w:tcW w:w="4680" w:type="dxa"/>
          </w:tcPr>
          <w:p w14:paraId="0389E242" w14:textId="77777777" w:rsidR="00E04D68" w:rsidRPr="002A526D" w:rsidRDefault="00E04D68" w:rsidP="00E04D68">
            <w:pPr>
              <w:spacing w:after="120"/>
              <w:ind w:left="288" w:hanging="288"/>
              <w:rPr>
                <w:rFonts w:ascii="Cambria" w:hAnsi="Cambria"/>
                <w:sz w:val="22"/>
                <w:szCs w:val="22"/>
              </w:rPr>
            </w:pPr>
            <w:r w:rsidRPr="002A526D">
              <w:rPr>
                <w:rFonts w:ascii="Cambria" w:hAnsi="Cambria"/>
                <w:sz w:val="22"/>
                <w:szCs w:val="22"/>
              </w:rPr>
              <w:lastRenderedPageBreak/>
              <w:t xml:space="preserve">Wu and Zhang 2016 “Automated Inference on Criminality” </w:t>
            </w:r>
            <w:r w:rsidRPr="00485AA9">
              <w:rPr>
                <w:rStyle w:val="Hyperlink"/>
                <w:rFonts w:ascii="Cambria" w:hAnsi="Cambria"/>
                <w:color w:val="000000" w:themeColor="text1"/>
                <w:sz w:val="22"/>
                <w:szCs w:val="22"/>
                <w:u w:val="none"/>
              </w:rPr>
              <w:t>[</w:t>
            </w:r>
            <w:proofErr w:type="spellStart"/>
            <w:r w:rsidRPr="00485AA9">
              <w:rPr>
                <w:rStyle w:val="Hyperlink"/>
                <w:rFonts w:ascii="Cambria" w:hAnsi="Cambria"/>
                <w:color w:val="000000" w:themeColor="text1"/>
                <w:sz w:val="22"/>
                <w:szCs w:val="22"/>
                <w:u w:val="none"/>
              </w:rPr>
              <w:t>bCourses</w:t>
            </w:r>
            <w:proofErr w:type="spellEnd"/>
            <w:r w:rsidRPr="00485AA9">
              <w:rPr>
                <w:rStyle w:val="Hyperlink"/>
                <w:rFonts w:ascii="Cambria" w:hAnsi="Cambria"/>
                <w:color w:val="000000" w:themeColor="text1"/>
                <w:sz w:val="22"/>
                <w:szCs w:val="22"/>
                <w:u w:val="none"/>
              </w:rPr>
              <w:t>]</w:t>
            </w:r>
          </w:p>
          <w:p w14:paraId="5BB9C203" w14:textId="77777777" w:rsidR="00E04D68" w:rsidRPr="002A526D" w:rsidRDefault="00000000" w:rsidP="00E04D68">
            <w:pPr>
              <w:spacing w:after="120"/>
              <w:ind w:left="288" w:hanging="288"/>
              <w:rPr>
                <w:rFonts w:ascii="Cambria" w:hAnsi="Cambria"/>
                <w:sz w:val="22"/>
                <w:szCs w:val="22"/>
              </w:rPr>
            </w:pPr>
            <w:hyperlink r:id="rId49" w:history="1">
              <w:r w:rsidR="00E04D68" w:rsidRPr="002A526D">
                <w:rPr>
                  <w:rStyle w:val="Hyperlink"/>
                  <w:rFonts w:ascii="Cambria" w:hAnsi="Cambria"/>
                  <w:sz w:val="22"/>
                  <w:szCs w:val="22"/>
                </w:rPr>
                <w:t>http://callingbullshit.org/case_studies/case_study_criminal_machine_learning.html</w:t>
              </w:r>
            </w:hyperlink>
            <w:r w:rsidR="00E04D68" w:rsidRPr="002A526D">
              <w:rPr>
                <w:rStyle w:val="Hyperlink"/>
                <w:rFonts w:ascii="Cambria" w:hAnsi="Cambria"/>
                <w:sz w:val="22"/>
                <w:szCs w:val="22"/>
              </w:rPr>
              <w:t xml:space="preserve"> </w:t>
            </w:r>
            <w:r w:rsidR="00E04D68" w:rsidRPr="00485AA9">
              <w:rPr>
                <w:rStyle w:val="Hyperlink"/>
                <w:rFonts w:ascii="Cambria" w:hAnsi="Cambria"/>
                <w:color w:val="000000" w:themeColor="text1"/>
                <w:sz w:val="22"/>
                <w:szCs w:val="22"/>
                <w:u w:val="none"/>
              </w:rPr>
              <w:t>[</w:t>
            </w:r>
            <w:proofErr w:type="spellStart"/>
            <w:r w:rsidR="00E04D68" w:rsidRPr="00485AA9">
              <w:rPr>
                <w:rStyle w:val="Hyperlink"/>
                <w:rFonts w:ascii="Cambria" w:hAnsi="Cambria"/>
                <w:color w:val="000000" w:themeColor="text1"/>
                <w:sz w:val="22"/>
                <w:szCs w:val="22"/>
                <w:u w:val="none"/>
              </w:rPr>
              <w:t>bCourses</w:t>
            </w:r>
            <w:proofErr w:type="spellEnd"/>
            <w:r w:rsidR="00E04D68" w:rsidRPr="00485AA9">
              <w:rPr>
                <w:rStyle w:val="Hyperlink"/>
                <w:rFonts w:ascii="Cambria" w:hAnsi="Cambria"/>
                <w:color w:val="000000" w:themeColor="text1"/>
                <w:sz w:val="22"/>
                <w:szCs w:val="22"/>
                <w:u w:val="none"/>
              </w:rPr>
              <w:t>]</w:t>
            </w:r>
          </w:p>
          <w:p w14:paraId="50ACD36A" w14:textId="77777777" w:rsidR="00981070" w:rsidRDefault="00E04D68" w:rsidP="00DC2CC2">
            <w:pPr>
              <w:spacing w:after="120"/>
              <w:ind w:left="288" w:hanging="288"/>
              <w:rPr>
                <w:rStyle w:val="Hyperlink"/>
                <w:rFonts w:ascii="Cambria" w:hAnsi="Cambria"/>
                <w:sz w:val="22"/>
                <w:szCs w:val="22"/>
              </w:rPr>
            </w:pPr>
            <w:r w:rsidRPr="002A526D">
              <w:rPr>
                <w:rFonts w:ascii="Cambria" w:hAnsi="Cambria"/>
                <w:sz w:val="22"/>
                <w:szCs w:val="22"/>
              </w:rPr>
              <w:t>Wu and Zhang 2017 “Responses to Critiques on Machine Learning of Criminality Perceptions</w:t>
            </w:r>
            <w:r w:rsidRPr="00E6715E">
              <w:rPr>
                <w:rFonts w:ascii="Cambria" w:hAnsi="Cambria"/>
                <w:sz w:val="22"/>
                <w:szCs w:val="22"/>
              </w:rPr>
              <w:t xml:space="preserve">” </w:t>
            </w:r>
            <w:r w:rsidRPr="0016254A">
              <w:rPr>
                <w:rStyle w:val="Hyperlink"/>
                <w:rFonts w:ascii="Cambria" w:hAnsi="Cambria"/>
                <w:color w:val="auto"/>
                <w:sz w:val="22"/>
                <w:szCs w:val="22"/>
                <w:u w:val="none"/>
              </w:rPr>
              <w:t>[</w:t>
            </w:r>
            <w:proofErr w:type="spellStart"/>
            <w:r w:rsidRPr="0016254A">
              <w:rPr>
                <w:rStyle w:val="Hyperlink"/>
                <w:rFonts w:ascii="Cambria" w:hAnsi="Cambria"/>
                <w:color w:val="auto"/>
                <w:sz w:val="22"/>
                <w:szCs w:val="22"/>
                <w:u w:val="none"/>
              </w:rPr>
              <w:t>bCourses</w:t>
            </w:r>
            <w:proofErr w:type="spellEnd"/>
            <w:r w:rsidRPr="0016254A">
              <w:rPr>
                <w:rStyle w:val="Hyperlink"/>
                <w:rFonts w:ascii="Cambria" w:hAnsi="Cambria"/>
                <w:color w:val="auto"/>
                <w:sz w:val="22"/>
                <w:szCs w:val="22"/>
                <w:u w:val="none"/>
              </w:rPr>
              <w:t xml:space="preserve">]; </w:t>
            </w:r>
            <w:hyperlink r:id="rId50" w:history="1">
              <w:r w:rsidRPr="0016254A">
                <w:rPr>
                  <w:rStyle w:val="Hyperlink"/>
                  <w:rFonts w:ascii="Cambria" w:hAnsi="Cambria"/>
                  <w:sz w:val="22"/>
                  <w:szCs w:val="22"/>
                </w:rPr>
                <w:t>NY Times 10 Jul 19</w:t>
              </w:r>
            </w:hyperlink>
          </w:p>
          <w:p w14:paraId="6B06FC23" w14:textId="6DF38073" w:rsidR="00601BC1" w:rsidRPr="002A526D" w:rsidRDefault="00601BC1" w:rsidP="00DC2CC2">
            <w:pPr>
              <w:spacing w:after="120"/>
              <w:ind w:left="288" w:hanging="288"/>
              <w:rPr>
                <w:rFonts w:ascii="Cambria" w:hAnsi="Cambria"/>
                <w:color w:val="0000FF"/>
                <w:sz w:val="22"/>
                <w:szCs w:val="22"/>
                <w:u w:val="single"/>
              </w:rPr>
            </w:pPr>
            <w:r w:rsidRPr="00C845A4">
              <w:rPr>
                <w:rFonts w:ascii="Cambria" w:hAnsi="Cambria"/>
                <w:i/>
                <w:iCs/>
                <w:sz w:val="22"/>
                <w:szCs w:val="22"/>
              </w:rPr>
              <w:t>for reference</w:t>
            </w:r>
            <w:r>
              <w:rPr>
                <w:rFonts w:ascii="Cambria" w:hAnsi="Cambria"/>
                <w:sz w:val="22"/>
                <w:szCs w:val="22"/>
              </w:rPr>
              <w:t>: Daylight Security Research Lab “</w:t>
            </w:r>
            <w:hyperlink r:id="rId51" w:history="1">
              <w:r w:rsidRPr="00B42825">
                <w:rPr>
                  <w:rStyle w:val="Hyperlink"/>
                  <w:rFonts w:ascii="Cambria" w:hAnsi="Cambria"/>
                  <w:sz w:val="22"/>
                  <w:szCs w:val="22"/>
                </w:rPr>
                <w:t>Machine Learning Failures</w:t>
              </w:r>
            </w:hyperlink>
            <w:r>
              <w:rPr>
                <w:rFonts w:ascii="Cambria" w:hAnsi="Cambria"/>
                <w:sz w:val="22"/>
                <w:szCs w:val="22"/>
              </w:rPr>
              <w:t>” Python notebook collection</w:t>
            </w:r>
          </w:p>
        </w:tc>
      </w:tr>
      <w:tr w:rsidR="00311277" w:rsidRPr="002A526D" w14:paraId="58F2DC3D" w14:textId="77777777" w:rsidTr="009002D9">
        <w:tc>
          <w:tcPr>
            <w:tcW w:w="468" w:type="dxa"/>
          </w:tcPr>
          <w:p w14:paraId="589B2191" w14:textId="77777777" w:rsidR="00311277" w:rsidRPr="002A526D" w:rsidRDefault="00311277" w:rsidP="009002D9">
            <w:pPr>
              <w:spacing w:after="120"/>
              <w:rPr>
                <w:rFonts w:ascii="Cambria" w:hAnsi="Cambria"/>
                <w:sz w:val="22"/>
                <w:szCs w:val="22"/>
              </w:rPr>
            </w:pPr>
            <w:r w:rsidRPr="002A526D">
              <w:rPr>
                <w:rFonts w:ascii="Cambria" w:hAnsi="Cambria"/>
                <w:sz w:val="22"/>
                <w:szCs w:val="22"/>
              </w:rPr>
              <w:lastRenderedPageBreak/>
              <w:t>15</w:t>
            </w:r>
          </w:p>
        </w:tc>
        <w:tc>
          <w:tcPr>
            <w:tcW w:w="900" w:type="dxa"/>
          </w:tcPr>
          <w:p w14:paraId="52638F0B" w14:textId="46D1654F" w:rsidR="00311277" w:rsidRPr="002A526D" w:rsidRDefault="00311277" w:rsidP="009002D9">
            <w:pPr>
              <w:spacing w:after="120"/>
              <w:rPr>
                <w:rFonts w:ascii="Cambria" w:hAnsi="Cambria"/>
                <w:sz w:val="22"/>
                <w:szCs w:val="22"/>
              </w:rPr>
            </w:pPr>
            <w:r w:rsidRPr="002A526D">
              <w:rPr>
                <w:rFonts w:ascii="Cambria" w:hAnsi="Cambria"/>
                <w:sz w:val="22"/>
                <w:szCs w:val="22"/>
              </w:rPr>
              <w:t>3/</w:t>
            </w:r>
            <w:r w:rsidR="0027113B">
              <w:rPr>
                <w:rFonts w:ascii="Cambria" w:hAnsi="Cambria"/>
                <w:sz w:val="22"/>
                <w:szCs w:val="22"/>
              </w:rPr>
              <w:t>11</w:t>
            </w:r>
          </w:p>
        </w:tc>
        <w:tc>
          <w:tcPr>
            <w:tcW w:w="3510" w:type="dxa"/>
          </w:tcPr>
          <w:p w14:paraId="663F40AC" w14:textId="7A88841B" w:rsidR="00303260" w:rsidRDefault="0064617E" w:rsidP="000E5869">
            <w:pPr>
              <w:spacing w:after="120"/>
              <w:ind w:left="288" w:hanging="288"/>
              <w:rPr>
                <w:rFonts w:ascii="Cambria" w:hAnsi="Cambria"/>
                <w:i/>
                <w:iCs/>
                <w:sz w:val="20"/>
                <w:szCs w:val="20"/>
              </w:rPr>
            </w:pPr>
            <w:r>
              <w:rPr>
                <w:rFonts w:ascii="Cambria" w:hAnsi="Cambria"/>
                <w:sz w:val="22"/>
                <w:szCs w:val="22"/>
              </w:rPr>
              <w:t>P</w:t>
            </w:r>
            <w:r w:rsidR="00303260" w:rsidRPr="002A526D">
              <w:rPr>
                <w:rFonts w:ascii="Cambria" w:hAnsi="Cambria"/>
                <w:sz w:val="22"/>
                <w:szCs w:val="22"/>
              </w:rPr>
              <w:t xml:space="preserve">rediction &amp; </w:t>
            </w:r>
            <w:r w:rsidR="00303260">
              <w:rPr>
                <w:rFonts w:ascii="Cambria" w:hAnsi="Cambria"/>
                <w:sz w:val="22"/>
                <w:szCs w:val="22"/>
              </w:rPr>
              <w:t>supervision</w:t>
            </w:r>
            <w:r w:rsidR="00303260" w:rsidRPr="002A526D">
              <w:rPr>
                <w:rFonts w:ascii="Cambria" w:hAnsi="Cambria"/>
                <w:sz w:val="22"/>
                <w:szCs w:val="22"/>
              </w:rPr>
              <w:t xml:space="preserve"> </w:t>
            </w:r>
            <w:r w:rsidR="00303260">
              <w:rPr>
                <w:rFonts w:ascii="Cambria" w:hAnsi="Cambria"/>
                <w:sz w:val="22"/>
                <w:szCs w:val="22"/>
              </w:rPr>
              <w:t>decisions—the Brock Turner case</w:t>
            </w:r>
            <w:r w:rsidR="002F06B2">
              <w:rPr>
                <w:rFonts w:ascii="Cambria" w:hAnsi="Cambria"/>
                <w:sz w:val="22"/>
                <w:szCs w:val="22"/>
              </w:rPr>
              <w:t xml:space="preserve"> </w:t>
            </w:r>
            <w:r w:rsidR="002F06B2" w:rsidRPr="002F06B2">
              <w:rPr>
                <w:rFonts w:ascii="Cambria" w:hAnsi="Cambria"/>
                <w:i/>
                <w:iCs/>
                <w:sz w:val="20"/>
                <w:szCs w:val="20"/>
              </w:rPr>
              <w:t>(trigger warning: the case materials discuss a rape case on the Stanford campus)</w:t>
            </w:r>
          </w:p>
          <w:p w14:paraId="1D8EB6A7" w14:textId="18851762" w:rsidR="00C5505D" w:rsidRPr="00C5505D" w:rsidRDefault="00C5505D" w:rsidP="000E5869">
            <w:pPr>
              <w:spacing w:after="120"/>
              <w:ind w:left="288" w:hanging="288"/>
              <w:rPr>
                <w:rFonts w:ascii="Cambria" w:hAnsi="Cambria"/>
                <w:sz w:val="22"/>
                <w:szCs w:val="22"/>
              </w:rPr>
            </w:pPr>
            <w:r w:rsidRPr="00C5505D">
              <w:rPr>
                <w:rFonts w:ascii="Cambria" w:hAnsi="Cambria"/>
                <w:sz w:val="22"/>
                <w:szCs w:val="22"/>
              </w:rPr>
              <w:t>digital stigma</w:t>
            </w:r>
          </w:p>
          <w:p w14:paraId="76D89B1F" w14:textId="76A81FFB" w:rsidR="00392655" w:rsidRPr="002A526D" w:rsidRDefault="00392655" w:rsidP="000E5869">
            <w:pPr>
              <w:spacing w:after="120"/>
              <w:ind w:left="288" w:right="-13" w:hanging="288"/>
              <w:rPr>
                <w:rFonts w:ascii="Cambria" w:hAnsi="Cambria"/>
                <w:sz w:val="22"/>
                <w:szCs w:val="22"/>
              </w:rPr>
            </w:pPr>
            <w:r w:rsidRPr="002A526D">
              <w:rPr>
                <w:rFonts w:ascii="Cambria" w:hAnsi="Cambria"/>
                <w:sz w:val="22"/>
                <w:szCs w:val="22"/>
              </w:rPr>
              <w:t>Lab 16: Intro to Text Analysis (BOW)</w:t>
            </w:r>
          </w:p>
        </w:tc>
        <w:tc>
          <w:tcPr>
            <w:tcW w:w="4680" w:type="dxa"/>
          </w:tcPr>
          <w:p w14:paraId="2B50B990" w14:textId="54A8AF0F" w:rsidR="00303260" w:rsidRDefault="00303260" w:rsidP="00303260">
            <w:pPr>
              <w:spacing w:after="120"/>
              <w:ind w:left="288" w:hanging="288"/>
              <w:rPr>
                <w:rStyle w:val="Hyperlink"/>
                <w:rFonts w:ascii="Cambria" w:hAnsi="Cambria"/>
                <w:sz w:val="22"/>
                <w:szCs w:val="22"/>
              </w:rPr>
            </w:pPr>
            <w:r w:rsidRPr="002A526D">
              <w:rPr>
                <w:rFonts w:ascii="Cambria" w:hAnsi="Cambria"/>
                <w:sz w:val="22"/>
                <w:szCs w:val="22"/>
              </w:rPr>
              <w:t>Bay Area News Group materials on Scribd from Brock Turner case (</w:t>
            </w:r>
            <w:hyperlink r:id="rId52" w:history="1">
              <w:r w:rsidRPr="002A526D">
                <w:rPr>
                  <w:rStyle w:val="Hyperlink"/>
                  <w:rFonts w:ascii="Cambria" w:hAnsi="Cambria"/>
                  <w:sz w:val="22"/>
                  <w:szCs w:val="22"/>
                </w:rPr>
                <w:t>survivor’s statement (ex. 16)</w:t>
              </w:r>
            </w:hyperlink>
            <w:r w:rsidRPr="002A526D">
              <w:rPr>
                <w:rFonts w:ascii="Cambria" w:hAnsi="Cambria"/>
                <w:sz w:val="22"/>
                <w:szCs w:val="22"/>
              </w:rPr>
              <w:t xml:space="preserve">, </w:t>
            </w:r>
            <w:hyperlink r:id="rId53" w:history="1">
              <w:r w:rsidRPr="002A526D">
                <w:rPr>
                  <w:rStyle w:val="Hyperlink"/>
                  <w:rFonts w:ascii="Cambria" w:hAnsi="Cambria"/>
                  <w:sz w:val="22"/>
                  <w:szCs w:val="22"/>
                </w:rPr>
                <w:t>probation report</w:t>
              </w:r>
            </w:hyperlink>
            <w:r w:rsidRPr="002A526D">
              <w:rPr>
                <w:rStyle w:val="Hyperlink"/>
                <w:rFonts w:ascii="Cambria" w:hAnsi="Cambria"/>
                <w:sz w:val="22"/>
                <w:szCs w:val="22"/>
              </w:rPr>
              <w:t>)</w:t>
            </w:r>
            <w:r w:rsidRPr="002A526D">
              <w:rPr>
                <w:rFonts w:ascii="Cambria" w:hAnsi="Cambria"/>
                <w:sz w:val="22"/>
                <w:szCs w:val="22"/>
              </w:rPr>
              <w:t xml:space="preserve"> (see also </w:t>
            </w:r>
            <w:hyperlink r:id="rId54" w:history="1">
              <w:r w:rsidRPr="002A526D">
                <w:rPr>
                  <w:rStyle w:val="Hyperlink"/>
                  <w:rFonts w:ascii="Cambria" w:hAnsi="Cambria"/>
                  <w:sz w:val="22"/>
                  <w:szCs w:val="22"/>
                </w:rPr>
                <w:t>police report</w:t>
              </w:r>
            </w:hyperlink>
            <w:r w:rsidRPr="002A526D">
              <w:rPr>
                <w:rFonts w:ascii="Cambria" w:hAnsi="Cambria"/>
                <w:sz w:val="22"/>
                <w:szCs w:val="22"/>
              </w:rPr>
              <w:t xml:space="preserve">, </w:t>
            </w:r>
            <w:hyperlink r:id="rId55" w:history="1">
              <w:r w:rsidRPr="002A526D">
                <w:rPr>
                  <w:rStyle w:val="Hyperlink"/>
                  <w:rFonts w:ascii="Cambria" w:hAnsi="Cambria"/>
                  <w:sz w:val="22"/>
                  <w:szCs w:val="22"/>
                </w:rPr>
                <w:t>character letters</w:t>
              </w:r>
            </w:hyperlink>
            <w:r w:rsidRPr="002A526D">
              <w:rPr>
                <w:rFonts w:ascii="Cambria" w:hAnsi="Cambria"/>
                <w:sz w:val="22"/>
                <w:szCs w:val="22"/>
              </w:rPr>
              <w:t xml:space="preserve">, </w:t>
            </w:r>
            <w:hyperlink r:id="rId56" w:history="1">
              <w:r w:rsidRPr="002A526D">
                <w:rPr>
                  <w:rStyle w:val="Hyperlink"/>
                  <w:rFonts w:ascii="Cambria" w:hAnsi="Cambria"/>
                  <w:sz w:val="22"/>
                  <w:szCs w:val="22"/>
                </w:rPr>
                <w:t>complaint</w:t>
              </w:r>
            </w:hyperlink>
            <w:r w:rsidRPr="002A526D">
              <w:rPr>
                <w:rFonts w:ascii="Cambria" w:hAnsi="Cambria"/>
                <w:sz w:val="22"/>
                <w:szCs w:val="22"/>
              </w:rPr>
              <w:t xml:space="preserve">, </w:t>
            </w:r>
            <w:hyperlink r:id="rId57" w:history="1">
              <w:r w:rsidRPr="002A526D">
                <w:rPr>
                  <w:rStyle w:val="Hyperlink"/>
                  <w:rFonts w:ascii="Cambria" w:hAnsi="Cambria"/>
                  <w:sz w:val="22"/>
                  <w:szCs w:val="22"/>
                </w:rPr>
                <w:t>sentencing memo</w:t>
              </w:r>
            </w:hyperlink>
            <w:r w:rsidRPr="002A526D">
              <w:rPr>
                <w:rFonts w:ascii="Cambria" w:hAnsi="Cambria"/>
                <w:sz w:val="22"/>
                <w:szCs w:val="22"/>
              </w:rPr>
              <w:t xml:space="preserve">); </w:t>
            </w:r>
            <w:r w:rsidR="00876169" w:rsidRPr="00876169">
              <w:rPr>
                <w:rFonts w:ascii="Cambria" w:hAnsi="Cambria"/>
                <w:sz w:val="22"/>
                <w:szCs w:val="22"/>
              </w:rPr>
              <w:t xml:space="preserve">Judge </w:t>
            </w:r>
            <w:proofErr w:type="spellStart"/>
            <w:r w:rsidR="00876169" w:rsidRPr="00876169">
              <w:rPr>
                <w:rFonts w:ascii="Cambria" w:hAnsi="Cambria"/>
                <w:sz w:val="22"/>
                <w:szCs w:val="22"/>
              </w:rPr>
              <w:t>Persky</w:t>
            </w:r>
            <w:proofErr w:type="spellEnd"/>
            <w:r w:rsidR="00876169" w:rsidRPr="00876169">
              <w:rPr>
                <w:rFonts w:ascii="Cambria" w:hAnsi="Cambria"/>
                <w:sz w:val="22"/>
                <w:szCs w:val="22"/>
              </w:rPr>
              <w:t xml:space="preserve"> </w:t>
            </w:r>
            <w:hyperlink r:id="rId58" w:tgtFrame="_blank" w:history="1">
              <w:r w:rsidR="00876169" w:rsidRPr="00876169">
                <w:rPr>
                  <w:rStyle w:val="Hyperlink"/>
                  <w:rFonts w:ascii="Cambria" w:hAnsi="Cambria"/>
                  <w:sz w:val="22"/>
                  <w:szCs w:val="22"/>
                </w:rPr>
                <w:t>sentencing memo</w:t>
              </w:r>
            </w:hyperlink>
            <w:r w:rsidR="00876169">
              <w:rPr>
                <w:rFonts w:ascii="Cambria" w:hAnsi="Cambria"/>
                <w:sz w:val="22"/>
                <w:szCs w:val="22"/>
              </w:rPr>
              <w:t xml:space="preserve">; </w:t>
            </w:r>
            <w:r w:rsidRPr="002A526D">
              <w:rPr>
                <w:rFonts w:ascii="Cambria" w:hAnsi="Cambria"/>
                <w:sz w:val="22"/>
                <w:szCs w:val="22"/>
              </w:rPr>
              <w:t xml:space="preserve">also at </w:t>
            </w:r>
            <w:hyperlink r:id="rId59" w:history="1">
              <w:r w:rsidRPr="002A526D">
                <w:rPr>
                  <w:rStyle w:val="Hyperlink"/>
                  <w:rFonts w:ascii="Cambria" w:hAnsi="Cambria"/>
                  <w:sz w:val="22"/>
                  <w:szCs w:val="22"/>
                </w:rPr>
                <w:t>L.A. Times</w:t>
              </w:r>
            </w:hyperlink>
          </w:p>
          <w:p w14:paraId="63B8B1A0" w14:textId="77777777" w:rsidR="008C1E1D" w:rsidRDefault="00000000" w:rsidP="00FE7692">
            <w:pPr>
              <w:spacing w:after="120"/>
              <w:ind w:left="288" w:hanging="288"/>
              <w:rPr>
                <w:rFonts w:ascii="Cambria" w:hAnsi="Cambria"/>
                <w:sz w:val="22"/>
                <w:szCs w:val="22"/>
              </w:rPr>
            </w:pPr>
            <w:hyperlink r:id="rId60" w:tgtFrame="_blank" w:history="1">
              <w:r w:rsidR="00303260" w:rsidRPr="00F85E58">
                <w:rPr>
                  <w:rStyle w:val="Hyperlink"/>
                  <w:rFonts w:ascii="Cambria" w:hAnsi="Cambria"/>
                  <w:sz w:val="22"/>
                  <w:szCs w:val="22"/>
                </w:rPr>
                <w:t>Static 99</w:t>
              </w:r>
            </w:hyperlink>
            <w:r w:rsidR="00303260" w:rsidRPr="00F85E58">
              <w:rPr>
                <w:rFonts w:ascii="Cambria" w:hAnsi="Cambria"/>
                <w:sz w:val="22"/>
                <w:szCs w:val="22"/>
              </w:rPr>
              <w:t xml:space="preserve"> actuarial risk </w:t>
            </w:r>
            <w:hyperlink r:id="rId61" w:history="1">
              <w:r w:rsidR="00303260" w:rsidRPr="00F85E58">
                <w:rPr>
                  <w:rStyle w:val="Hyperlink"/>
                  <w:rFonts w:ascii="Cambria" w:hAnsi="Cambria"/>
                  <w:sz w:val="22"/>
                  <w:szCs w:val="22"/>
                </w:rPr>
                <w:t>assessment instrument</w:t>
              </w:r>
            </w:hyperlink>
            <w:r w:rsidR="00F85E58">
              <w:rPr>
                <w:rFonts w:ascii="Cambria" w:hAnsi="Cambria"/>
                <w:sz w:val="22"/>
                <w:szCs w:val="22"/>
              </w:rPr>
              <w:t xml:space="preserve"> [</w:t>
            </w:r>
            <w:proofErr w:type="spellStart"/>
            <w:r w:rsidR="00F85E58">
              <w:rPr>
                <w:rFonts w:ascii="Cambria" w:hAnsi="Cambria"/>
                <w:sz w:val="22"/>
                <w:szCs w:val="22"/>
              </w:rPr>
              <w:t>bCourses</w:t>
            </w:r>
            <w:proofErr w:type="spellEnd"/>
            <w:r w:rsidR="00F85E58">
              <w:rPr>
                <w:rFonts w:ascii="Cambria" w:hAnsi="Cambria"/>
                <w:sz w:val="22"/>
                <w:szCs w:val="22"/>
              </w:rPr>
              <w:t>]</w:t>
            </w:r>
          </w:p>
          <w:p w14:paraId="6AEE745C" w14:textId="102A1CA1" w:rsidR="00C5505D" w:rsidRPr="002A526D" w:rsidRDefault="00C5505D" w:rsidP="00C5505D">
            <w:pPr>
              <w:tabs>
                <w:tab w:val="left" w:pos="1053"/>
              </w:tabs>
              <w:spacing w:after="120"/>
              <w:ind w:left="288" w:hanging="288"/>
              <w:rPr>
                <w:rFonts w:ascii="Cambria" w:hAnsi="Cambria"/>
                <w:sz w:val="22"/>
                <w:szCs w:val="22"/>
              </w:rPr>
            </w:pPr>
            <w:r w:rsidRPr="00C5505D">
              <w:rPr>
                <w:rFonts w:ascii="Cambria" w:hAnsi="Cambria"/>
                <w:i/>
                <w:iCs/>
                <w:sz w:val="22"/>
                <w:szCs w:val="22"/>
              </w:rPr>
              <w:t>optional</w:t>
            </w:r>
            <w:r>
              <w:rPr>
                <w:rFonts w:ascii="Cambria" w:hAnsi="Cambria"/>
                <w:sz w:val="22"/>
                <w:szCs w:val="22"/>
              </w:rPr>
              <w:t xml:space="preserve">: </w:t>
            </w:r>
            <w:proofErr w:type="spellStart"/>
            <w:r>
              <w:rPr>
                <w:rFonts w:ascii="Cambria" w:hAnsi="Cambria"/>
                <w:sz w:val="22"/>
                <w:szCs w:val="22"/>
              </w:rPr>
              <w:t>Lageson</w:t>
            </w:r>
            <w:proofErr w:type="spellEnd"/>
            <w:r>
              <w:rPr>
                <w:rFonts w:ascii="Cambria" w:hAnsi="Cambria"/>
                <w:sz w:val="22"/>
                <w:szCs w:val="22"/>
              </w:rPr>
              <w:t xml:space="preserve"> 2020, </w:t>
            </w:r>
            <w:hyperlink r:id="rId62" w:history="1">
              <w:r w:rsidRPr="00126866">
                <w:rPr>
                  <w:rStyle w:val="Hyperlink"/>
                  <w:rFonts w:ascii="Cambria" w:hAnsi="Cambria"/>
                  <w:i/>
                  <w:iCs/>
                  <w:sz w:val="22"/>
                  <w:szCs w:val="22"/>
                </w:rPr>
                <w:t>Digital Punishment</w:t>
              </w:r>
              <w:r w:rsidRPr="00126866">
                <w:rPr>
                  <w:rStyle w:val="Hyperlink"/>
                  <w:rFonts w:ascii="Cambria" w:hAnsi="Cambria"/>
                  <w:sz w:val="22"/>
                  <w:szCs w:val="22"/>
                </w:rPr>
                <w:t xml:space="preserve"> </w:t>
              </w:r>
              <w:proofErr w:type="spellStart"/>
              <w:r w:rsidRPr="00126866">
                <w:rPr>
                  <w:rStyle w:val="Hyperlink"/>
                  <w:rFonts w:ascii="Cambria" w:hAnsi="Cambria"/>
                  <w:sz w:val="22"/>
                  <w:szCs w:val="22"/>
                </w:rPr>
                <w:t>ch.</w:t>
              </w:r>
              <w:proofErr w:type="spellEnd"/>
              <w:r w:rsidRPr="00126866">
                <w:rPr>
                  <w:rStyle w:val="Hyperlink"/>
                  <w:rFonts w:ascii="Cambria" w:hAnsi="Cambria"/>
                  <w:sz w:val="22"/>
                  <w:szCs w:val="22"/>
                </w:rPr>
                <w:t xml:space="preserve"> 3</w:t>
              </w:r>
            </w:hyperlink>
            <w:r>
              <w:rPr>
                <w:rFonts w:ascii="Cambria" w:hAnsi="Cambria"/>
                <w:sz w:val="22"/>
                <w:szCs w:val="22"/>
              </w:rPr>
              <w:t xml:space="preserve"> [</w:t>
            </w:r>
            <w:proofErr w:type="spellStart"/>
            <w:r>
              <w:rPr>
                <w:rFonts w:ascii="Cambria" w:hAnsi="Cambria"/>
                <w:sz w:val="22"/>
                <w:szCs w:val="22"/>
              </w:rPr>
              <w:t>bCourses</w:t>
            </w:r>
            <w:proofErr w:type="spellEnd"/>
            <w:r>
              <w:rPr>
                <w:rFonts w:ascii="Cambria" w:hAnsi="Cambria"/>
                <w:sz w:val="22"/>
                <w:szCs w:val="22"/>
              </w:rPr>
              <w:t>]</w:t>
            </w:r>
          </w:p>
        </w:tc>
      </w:tr>
      <w:tr w:rsidR="00311277" w:rsidRPr="002A526D" w14:paraId="2E8C597A" w14:textId="77777777" w:rsidTr="009002D9">
        <w:tc>
          <w:tcPr>
            <w:tcW w:w="468" w:type="dxa"/>
          </w:tcPr>
          <w:p w14:paraId="77F802DF"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16</w:t>
            </w:r>
          </w:p>
        </w:tc>
        <w:tc>
          <w:tcPr>
            <w:tcW w:w="900" w:type="dxa"/>
          </w:tcPr>
          <w:p w14:paraId="009328BD" w14:textId="7BCC40C7" w:rsidR="00311277" w:rsidRPr="002A526D" w:rsidRDefault="00311277" w:rsidP="009002D9">
            <w:pPr>
              <w:spacing w:after="120"/>
              <w:rPr>
                <w:rFonts w:ascii="Cambria" w:hAnsi="Cambria"/>
                <w:sz w:val="22"/>
                <w:szCs w:val="22"/>
              </w:rPr>
            </w:pPr>
            <w:r w:rsidRPr="002A526D">
              <w:rPr>
                <w:rFonts w:ascii="Cambria" w:hAnsi="Cambria"/>
                <w:sz w:val="22"/>
                <w:szCs w:val="22"/>
              </w:rPr>
              <w:t>3/</w:t>
            </w:r>
            <w:r w:rsidR="0027113B">
              <w:rPr>
                <w:rFonts w:ascii="Cambria" w:hAnsi="Cambria"/>
                <w:sz w:val="22"/>
                <w:szCs w:val="22"/>
              </w:rPr>
              <w:t>13</w:t>
            </w:r>
          </w:p>
        </w:tc>
        <w:tc>
          <w:tcPr>
            <w:tcW w:w="3510" w:type="dxa"/>
          </w:tcPr>
          <w:p w14:paraId="14350F41" w14:textId="35392AA4" w:rsidR="00F63A54" w:rsidRDefault="00F63A54" w:rsidP="000E5869">
            <w:pPr>
              <w:spacing w:after="120"/>
              <w:ind w:left="288" w:right="-13" w:hanging="288"/>
              <w:rPr>
                <w:rFonts w:ascii="Cambria" w:hAnsi="Cambria"/>
                <w:sz w:val="22"/>
                <w:szCs w:val="22"/>
              </w:rPr>
            </w:pPr>
            <w:r>
              <w:rPr>
                <w:rFonts w:ascii="Cambria" w:hAnsi="Cambria"/>
                <w:sz w:val="22"/>
                <w:szCs w:val="22"/>
              </w:rPr>
              <w:t xml:space="preserve">Guest: </w:t>
            </w:r>
            <w:proofErr w:type="spellStart"/>
            <w:r>
              <w:rPr>
                <w:rFonts w:ascii="Cambria" w:hAnsi="Cambria"/>
                <w:sz w:val="22"/>
                <w:szCs w:val="22"/>
              </w:rPr>
              <w:t>Dorna</w:t>
            </w:r>
            <w:proofErr w:type="spellEnd"/>
            <w:r>
              <w:rPr>
                <w:rFonts w:ascii="Cambria" w:hAnsi="Cambria"/>
                <w:sz w:val="22"/>
                <w:szCs w:val="22"/>
              </w:rPr>
              <w:t xml:space="preserve"> </w:t>
            </w:r>
            <w:proofErr w:type="spellStart"/>
            <w:r>
              <w:rPr>
                <w:rFonts w:ascii="Cambria" w:hAnsi="Cambria"/>
                <w:sz w:val="22"/>
                <w:szCs w:val="22"/>
              </w:rPr>
              <w:t>Mohaghegh</w:t>
            </w:r>
            <w:proofErr w:type="spellEnd"/>
            <w:r>
              <w:rPr>
                <w:rFonts w:ascii="Cambria" w:hAnsi="Cambria"/>
                <w:sz w:val="22"/>
                <w:szCs w:val="22"/>
              </w:rPr>
              <w:t>, JSP</w:t>
            </w:r>
          </w:p>
          <w:p w14:paraId="288E9ABA" w14:textId="5CB4ADAB" w:rsidR="00311277" w:rsidRPr="002A526D" w:rsidRDefault="006F742F" w:rsidP="000E5869">
            <w:pPr>
              <w:spacing w:after="120"/>
              <w:ind w:left="288" w:right="-13" w:hanging="288"/>
              <w:rPr>
                <w:rFonts w:ascii="Cambria" w:hAnsi="Cambria"/>
                <w:sz w:val="22"/>
                <w:szCs w:val="22"/>
              </w:rPr>
            </w:pPr>
            <w:r>
              <w:rPr>
                <w:rFonts w:ascii="Cambria" w:hAnsi="Cambria"/>
                <w:sz w:val="22"/>
                <w:szCs w:val="22"/>
              </w:rPr>
              <w:t>Algorithmic neutrality and the law</w:t>
            </w:r>
          </w:p>
          <w:p w14:paraId="01D290AA" w14:textId="186CDD1E" w:rsidR="00311277" w:rsidRPr="002A526D" w:rsidRDefault="00A44BB5" w:rsidP="000E5869">
            <w:pPr>
              <w:spacing w:after="120"/>
              <w:ind w:left="288" w:right="-13" w:hanging="288"/>
              <w:rPr>
                <w:rFonts w:ascii="Cambria" w:hAnsi="Cambria"/>
                <w:sz w:val="22"/>
                <w:szCs w:val="22"/>
              </w:rPr>
            </w:pPr>
            <w:r w:rsidRPr="002A526D">
              <w:rPr>
                <w:rFonts w:ascii="Cambria" w:hAnsi="Cambria"/>
                <w:sz w:val="22"/>
                <w:szCs w:val="22"/>
              </w:rPr>
              <w:t>Lab 17:</w:t>
            </w:r>
            <w:r w:rsidR="00311277" w:rsidRPr="002A526D">
              <w:rPr>
                <w:rFonts w:ascii="Cambria" w:hAnsi="Cambria"/>
                <w:sz w:val="22"/>
                <w:szCs w:val="22"/>
              </w:rPr>
              <w:t xml:space="preserve"> </w:t>
            </w:r>
            <w:r w:rsidRPr="002A526D">
              <w:rPr>
                <w:rFonts w:ascii="Cambria" w:hAnsi="Cambria"/>
                <w:sz w:val="22"/>
                <w:szCs w:val="22"/>
              </w:rPr>
              <w:t>Parse XML</w:t>
            </w:r>
            <w:r w:rsidR="00BF56AF">
              <w:rPr>
                <w:rFonts w:ascii="Cambria" w:hAnsi="Cambria"/>
                <w:sz w:val="22"/>
                <w:szCs w:val="22"/>
              </w:rPr>
              <w:t xml:space="preserve"> (Beautiful Soup)</w:t>
            </w:r>
          </w:p>
        </w:tc>
        <w:tc>
          <w:tcPr>
            <w:tcW w:w="4680" w:type="dxa"/>
          </w:tcPr>
          <w:p w14:paraId="21044BBC" w14:textId="77777777" w:rsidR="006F742F" w:rsidRDefault="006F742F" w:rsidP="006F742F">
            <w:pPr>
              <w:tabs>
                <w:tab w:val="left" w:pos="1053"/>
              </w:tabs>
              <w:spacing w:after="120"/>
              <w:ind w:left="288" w:hanging="288"/>
              <w:rPr>
                <w:rFonts w:ascii="Cambria" w:hAnsi="Cambria"/>
                <w:sz w:val="22"/>
                <w:szCs w:val="22"/>
              </w:rPr>
            </w:pPr>
            <w:r w:rsidRPr="002A526D">
              <w:rPr>
                <w:rFonts w:ascii="Cambria" w:hAnsi="Cambria"/>
                <w:sz w:val="22"/>
                <w:szCs w:val="22"/>
              </w:rPr>
              <w:t xml:space="preserve">Programming Historian on </w:t>
            </w:r>
            <w:hyperlink r:id="rId63" w:history="1">
              <w:r w:rsidRPr="002A526D">
                <w:rPr>
                  <w:rStyle w:val="Hyperlink"/>
                  <w:rFonts w:ascii="Cambria" w:hAnsi="Cambria"/>
                  <w:sz w:val="22"/>
                  <w:szCs w:val="22"/>
                </w:rPr>
                <w:t>extracting and using Old Bailey Corpus</w:t>
              </w:r>
            </w:hyperlink>
            <w:r w:rsidRPr="002A526D">
              <w:rPr>
                <w:rFonts w:ascii="Cambria" w:hAnsi="Cambria"/>
                <w:sz w:val="22"/>
                <w:szCs w:val="22"/>
              </w:rPr>
              <w:t xml:space="preserve"> and </w:t>
            </w:r>
            <w:hyperlink r:id="rId64" w:history="1">
              <w:r w:rsidRPr="002A526D">
                <w:rPr>
                  <w:rStyle w:val="Hyperlink"/>
                  <w:rFonts w:ascii="Cambria" w:hAnsi="Cambria"/>
                  <w:sz w:val="22"/>
                  <w:szCs w:val="22"/>
                </w:rPr>
                <w:t>Beautiful Soup</w:t>
              </w:r>
            </w:hyperlink>
            <w:r w:rsidRPr="002A526D">
              <w:rPr>
                <w:rFonts w:ascii="Cambria" w:hAnsi="Cambria"/>
                <w:sz w:val="22"/>
                <w:szCs w:val="22"/>
              </w:rPr>
              <w:t xml:space="preserve"> for scraping</w:t>
            </w:r>
          </w:p>
          <w:p w14:paraId="025931A2" w14:textId="7A810070" w:rsidR="003541DF" w:rsidRDefault="003541DF" w:rsidP="00686C8A">
            <w:pPr>
              <w:tabs>
                <w:tab w:val="left" w:pos="1053"/>
              </w:tabs>
              <w:spacing w:after="120"/>
              <w:ind w:left="288" w:hanging="288"/>
              <w:rPr>
                <w:rFonts w:ascii="Cambria" w:hAnsi="Cambria"/>
                <w:sz w:val="22"/>
                <w:szCs w:val="22"/>
              </w:rPr>
            </w:pPr>
            <w:proofErr w:type="spellStart"/>
            <w:r>
              <w:rPr>
                <w:rFonts w:ascii="Cambria" w:hAnsi="Cambria"/>
                <w:sz w:val="22"/>
                <w:szCs w:val="22"/>
              </w:rPr>
              <w:t>Mohaghegh</w:t>
            </w:r>
            <w:proofErr w:type="spellEnd"/>
            <w:r>
              <w:rPr>
                <w:rFonts w:ascii="Cambria" w:hAnsi="Cambria"/>
                <w:sz w:val="22"/>
                <w:szCs w:val="22"/>
              </w:rPr>
              <w:t xml:space="preserve"> 2023 “Jurisprudence in the Age of Algorithms”</w:t>
            </w:r>
            <w:r w:rsidR="006F742F">
              <w:rPr>
                <w:rFonts w:ascii="Cambria" w:hAnsi="Cambria"/>
                <w:sz w:val="22"/>
                <w:szCs w:val="22"/>
              </w:rPr>
              <w:t xml:space="preserve"> [</w:t>
            </w:r>
            <w:proofErr w:type="spellStart"/>
            <w:r w:rsidR="006F742F">
              <w:rPr>
                <w:rFonts w:ascii="Cambria" w:hAnsi="Cambria"/>
                <w:sz w:val="22"/>
                <w:szCs w:val="22"/>
              </w:rPr>
              <w:t>bCourses</w:t>
            </w:r>
            <w:proofErr w:type="spellEnd"/>
            <w:r w:rsidR="006F742F">
              <w:rPr>
                <w:rFonts w:ascii="Cambria" w:hAnsi="Cambria"/>
                <w:sz w:val="22"/>
                <w:szCs w:val="22"/>
              </w:rPr>
              <w:t>]</w:t>
            </w:r>
          </w:p>
          <w:p w14:paraId="77B9EF80" w14:textId="71712A46" w:rsidR="006F742F" w:rsidRDefault="006F742F" w:rsidP="006F742F">
            <w:pPr>
              <w:tabs>
                <w:tab w:val="left" w:pos="1053"/>
              </w:tabs>
              <w:spacing w:after="120"/>
              <w:ind w:left="288" w:hanging="288"/>
              <w:rPr>
                <w:rStyle w:val="Hyperlink"/>
                <w:rFonts w:ascii="Cambria" w:hAnsi="Cambria"/>
                <w:sz w:val="22"/>
                <w:szCs w:val="22"/>
              </w:rPr>
            </w:pPr>
            <w:r w:rsidRPr="006F742F">
              <w:rPr>
                <w:rStyle w:val="Hyperlink"/>
                <w:rFonts w:ascii="Cambria" w:hAnsi="Cambria"/>
                <w:i/>
                <w:iCs/>
                <w:color w:val="auto"/>
                <w:sz w:val="22"/>
                <w:szCs w:val="22"/>
                <w:u w:val="none"/>
              </w:rPr>
              <w:t>optional</w:t>
            </w:r>
            <w:r>
              <w:rPr>
                <w:rStyle w:val="Hyperlink"/>
                <w:rFonts w:ascii="Cambria" w:hAnsi="Cambria"/>
                <w:i/>
                <w:iCs/>
                <w:color w:val="auto"/>
                <w:sz w:val="22"/>
                <w:szCs w:val="22"/>
                <w:u w:val="none"/>
              </w:rPr>
              <w:t>:</w:t>
            </w:r>
            <w:r>
              <w:t xml:space="preserve"> </w:t>
            </w:r>
            <w:hyperlink r:id="rId65" w:history="1">
              <w:r w:rsidRPr="00431BAB">
                <w:rPr>
                  <w:rStyle w:val="Hyperlink"/>
                  <w:rFonts w:ascii="Cambria" w:hAnsi="Cambria"/>
                  <w:sz w:val="22"/>
                  <w:szCs w:val="22"/>
                </w:rPr>
                <w:t>Computational Journalism on parsing HTML</w:t>
              </w:r>
            </w:hyperlink>
          </w:p>
          <w:p w14:paraId="76A8387F" w14:textId="2D50CBBA" w:rsidR="003D6B0D" w:rsidRPr="003D6B0D" w:rsidRDefault="006F742F" w:rsidP="006F742F">
            <w:pPr>
              <w:tabs>
                <w:tab w:val="left" w:pos="1053"/>
              </w:tabs>
              <w:spacing w:after="120"/>
              <w:ind w:left="288" w:hanging="288"/>
              <w:rPr>
                <w:rFonts w:ascii="Cambria" w:hAnsi="Cambria"/>
                <w:color w:val="0000FF"/>
                <w:sz w:val="22"/>
                <w:szCs w:val="22"/>
                <w:u w:val="single"/>
              </w:rPr>
            </w:pPr>
            <w:r w:rsidRPr="006F742F">
              <w:rPr>
                <w:rStyle w:val="Hyperlink"/>
                <w:rFonts w:ascii="Cambria" w:hAnsi="Cambria"/>
                <w:i/>
                <w:iCs/>
                <w:color w:val="auto"/>
                <w:sz w:val="22"/>
                <w:szCs w:val="22"/>
                <w:u w:val="none"/>
              </w:rPr>
              <w:t>optional</w:t>
            </w:r>
            <w:r>
              <w:rPr>
                <w:rStyle w:val="Hyperlink"/>
                <w:rFonts w:ascii="Cambria" w:hAnsi="Cambria"/>
                <w:color w:val="auto"/>
                <w:sz w:val="22"/>
                <w:szCs w:val="22"/>
                <w:u w:val="none"/>
              </w:rPr>
              <w:t>:</w:t>
            </w:r>
            <w:r w:rsidRPr="006F742F">
              <w:rPr>
                <w:rStyle w:val="Hyperlink"/>
                <w:color w:val="auto"/>
                <w:u w:val="none"/>
              </w:rPr>
              <w:t xml:space="preserve"> </w:t>
            </w:r>
            <w:r w:rsidR="008719E9" w:rsidRPr="006F742F">
              <w:rPr>
                <w:rFonts w:ascii="Cambria" w:hAnsi="Cambria"/>
                <w:sz w:val="22"/>
                <w:szCs w:val="22"/>
              </w:rPr>
              <w:t>Halevy et al. 2009 “The Unreasonable Effectiveness of Data”</w:t>
            </w:r>
            <w:r w:rsidR="00C02114">
              <w:rPr>
                <w:rFonts w:ascii="Cambria" w:hAnsi="Cambria"/>
                <w:sz w:val="22"/>
                <w:szCs w:val="22"/>
              </w:rPr>
              <w:t xml:space="preserve"> [bCourses]</w:t>
            </w:r>
          </w:p>
        </w:tc>
      </w:tr>
    </w:tbl>
    <w:p w14:paraId="5995417B" w14:textId="77777777" w:rsidR="00311277" w:rsidRPr="0016254A" w:rsidRDefault="00311277" w:rsidP="00777117">
      <w:pPr>
        <w:keepNext/>
        <w:spacing w:before="360" w:after="120"/>
        <w:jc w:val="center"/>
        <w:outlineLvl w:val="0"/>
        <w:rPr>
          <w:rFonts w:ascii="Cambria" w:hAnsi="Cambria"/>
          <w:b/>
        </w:rPr>
      </w:pPr>
      <w:r w:rsidRPr="0016254A">
        <w:rPr>
          <w:rFonts w:ascii="Cambria" w:hAnsi="Cambria"/>
          <w:b/>
        </w:rPr>
        <w:t>III. Law as Text as Data</w:t>
      </w:r>
    </w:p>
    <w:p w14:paraId="4DFDF988" w14:textId="77777777" w:rsidR="00311277" w:rsidRPr="002A526D" w:rsidRDefault="00311277" w:rsidP="00311277">
      <w:pPr>
        <w:keepNext/>
        <w:rPr>
          <w:rFonts w:ascii="Cambria" w:hAnsi="Cambria"/>
          <w:sz w:val="22"/>
          <w:szCs w:val="22"/>
        </w:rPr>
      </w:pPr>
      <w:r w:rsidRPr="002A526D">
        <w:rPr>
          <w:rFonts w:ascii="Cambria" w:hAnsi="Cambria"/>
          <w:sz w:val="22"/>
          <w:szCs w:val="22"/>
        </w:rPr>
        <w:t xml:space="preserve">By the end of Unit III, students should be able to  </w:t>
      </w:r>
    </w:p>
    <w:p w14:paraId="235AABD4" w14:textId="662C2DE2" w:rsidR="00311277" w:rsidRPr="002A526D" w:rsidRDefault="00311277" w:rsidP="00311277">
      <w:pPr>
        <w:pStyle w:val="ListParagraph"/>
        <w:keepNext/>
        <w:numPr>
          <w:ilvl w:val="0"/>
          <w:numId w:val="4"/>
        </w:numPr>
        <w:rPr>
          <w:rFonts w:ascii="Cambria" w:hAnsi="Cambria"/>
          <w:sz w:val="22"/>
          <w:szCs w:val="22"/>
        </w:rPr>
      </w:pPr>
      <w:r w:rsidRPr="002A526D">
        <w:rPr>
          <w:rFonts w:ascii="Cambria" w:hAnsi="Cambria"/>
          <w:sz w:val="22"/>
          <w:szCs w:val="22"/>
        </w:rPr>
        <w:t xml:space="preserve">identify and explain what questions can be asked of text </w:t>
      </w:r>
      <w:proofErr w:type="gramStart"/>
      <w:r w:rsidRPr="002A526D">
        <w:rPr>
          <w:rFonts w:ascii="Cambria" w:hAnsi="Cambria"/>
          <w:sz w:val="22"/>
          <w:szCs w:val="22"/>
        </w:rPr>
        <w:t>data</w:t>
      </w:r>
      <w:proofErr w:type="gramEnd"/>
    </w:p>
    <w:p w14:paraId="687E9A30" w14:textId="1FA6E136" w:rsidR="00311277" w:rsidRPr="002A526D" w:rsidRDefault="00311277" w:rsidP="00311277">
      <w:pPr>
        <w:pStyle w:val="ListParagraph"/>
        <w:keepNext/>
        <w:numPr>
          <w:ilvl w:val="0"/>
          <w:numId w:val="4"/>
        </w:numPr>
        <w:rPr>
          <w:rFonts w:ascii="Cambria" w:hAnsi="Cambria"/>
          <w:sz w:val="22"/>
          <w:szCs w:val="22"/>
        </w:rPr>
      </w:pPr>
      <w:r w:rsidRPr="002A526D">
        <w:rPr>
          <w:rFonts w:ascii="Cambria" w:hAnsi="Cambria"/>
          <w:sz w:val="22"/>
          <w:szCs w:val="22"/>
        </w:rPr>
        <w:t xml:space="preserve">use </w:t>
      </w:r>
      <w:r w:rsidR="00E84E54">
        <w:rPr>
          <w:rFonts w:ascii="Cambria" w:hAnsi="Cambria"/>
          <w:sz w:val="22"/>
          <w:szCs w:val="22"/>
        </w:rPr>
        <w:t>software packages (e.g. scikit-learn)</w:t>
      </w:r>
      <w:r w:rsidRPr="002A526D">
        <w:rPr>
          <w:rFonts w:ascii="Cambria" w:hAnsi="Cambria"/>
          <w:sz w:val="22"/>
          <w:szCs w:val="22"/>
        </w:rPr>
        <w:t xml:space="preserve"> to prepare and analyze text </w:t>
      </w:r>
      <w:proofErr w:type="gramStart"/>
      <w:r w:rsidRPr="002A526D">
        <w:rPr>
          <w:rFonts w:ascii="Cambria" w:hAnsi="Cambria"/>
          <w:sz w:val="22"/>
          <w:szCs w:val="22"/>
        </w:rPr>
        <w:t>computationally</w:t>
      </w:r>
      <w:proofErr w:type="gramEnd"/>
    </w:p>
    <w:p w14:paraId="5BEE09CA" w14:textId="54DF6C57" w:rsidR="00311277" w:rsidRPr="002A526D" w:rsidRDefault="00311277" w:rsidP="00311277">
      <w:pPr>
        <w:pStyle w:val="ListParagraph"/>
        <w:keepNext/>
        <w:numPr>
          <w:ilvl w:val="0"/>
          <w:numId w:val="4"/>
        </w:numPr>
        <w:spacing w:after="120"/>
        <w:rPr>
          <w:rFonts w:ascii="Cambria" w:hAnsi="Cambria"/>
          <w:sz w:val="22"/>
          <w:szCs w:val="22"/>
        </w:rPr>
      </w:pPr>
      <w:r w:rsidRPr="002A526D">
        <w:rPr>
          <w:rFonts w:ascii="Cambria" w:hAnsi="Cambria"/>
          <w:sz w:val="22"/>
          <w:szCs w:val="22"/>
        </w:rPr>
        <w:t xml:space="preserve">demonstrate understanding of historical context in which text was </w:t>
      </w:r>
      <w:proofErr w:type="gramStart"/>
      <w:r w:rsidRPr="002A526D">
        <w:rPr>
          <w:rFonts w:ascii="Cambria" w:hAnsi="Cambria"/>
          <w:sz w:val="22"/>
          <w:szCs w:val="22"/>
        </w:rPr>
        <w:t>produced</w:t>
      </w:r>
      <w:proofErr w:type="gramEnd"/>
    </w:p>
    <w:tbl>
      <w:tblPr>
        <w:tblStyle w:val="TableGrid"/>
        <w:tblW w:w="9558" w:type="dxa"/>
        <w:tblLayout w:type="fixed"/>
        <w:tblLook w:val="04A0" w:firstRow="1" w:lastRow="0" w:firstColumn="1" w:lastColumn="0" w:noHBand="0" w:noVBand="1"/>
      </w:tblPr>
      <w:tblGrid>
        <w:gridCol w:w="468"/>
        <w:gridCol w:w="900"/>
        <w:gridCol w:w="3510"/>
        <w:gridCol w:w="4680"/>
      </w:tblGrid>
      <w:tr w:rsidR="00311277" w:rsidRPr="002A526D" w14:paraId="26A7501E" w14:textId="77777777" w:rsidTr="009002D9">
        <w:tc>
          <w:tcPr>
            <w:tcW w:w="468" w:type="dxa"/>
          </w:tcPr>
          <w:p w14:paraId="55FA68DE" w14:textId="77777777" w:rsidR="00311277" w:rsidRPr="002A526D" w:rsidRDefault="00311277" w:rsidP="00933ED1">
            <w:pPr>
              <w:keepNext/>
              <w:spacing w:after="120"/>
              <w:jc w:val="center"/>
              <w:rPr>
                <w:rFonts w:ascii="Cambria" w:hAnsi="Cambria"/>
                <w:b/>
                <w:sz w:val="22"/>
                <w:szCs w:val="22"/>
              </w:rPr>
            </w:pPr>
          </w:p>
        </w:tc>
        <w:tc>
          <w:tcPr>
            <w:tcW w:w="900" w:type="dxa"/>
          </w:tcPr>
          <w:p w14:paraId="0295E85D" w14:textId="77777777" w:rsidR="00311277" w:rsidRPr="002A526D" w:rsidRDefault="00311277" w:rsidP="00933ED1">
            <w:pPr>
              <w:keepNext/>
              <w:spacing w:after="120"/>
              <w:jc w:val="center"/>
              <w:rPr>
                <w:rFonts w:ascii="Cambria" w:hAnsi="Cambria"/>
                <w:b/>
                <w:sz w:val="22"/>
                <w:szCs w:val="22"/>
              </w:rPr>
            </w:pPr>
            <w:r w:rsidRPr="002A526D">
              <w:rPr>
                <w:rFonts w:ascii="Cambria" w:hAnsi="Cambria"/>
                <w:b/>
                <w:sz w:val="22"/>
                <w:szCs w:val="22"/>
              </w:rPr>
              <w:t>date</w:t>
            </w:r>
          </w:p>
        </w:tc>
        <w:tc>
          <w:tcPr>
            <w:tcW w:w="3510" w:type="dxa"/>
          </w:tcPr>
          <w:p w14:paraId="4BFFF7D9" w14:textId="77777777" w:rsidR="00311277" w:rsidRPr="002A526D" w:rsidRDefault="00311277" w:rsidP="00933ED1">
            <w:pPr>
              <w:keepNext/>
              <w:spacing w:after="120"/>
              <w:ind w:right="-14"/>
              <w:jc w:val="center"/>
              <w:rPr>
                <w:rFonts w:ascii="Cambria" w:hAnsi="Cambria"/>
                <w:b/>
                <w:sz w:val="22"/>
                <w:szCs w:val="22"/>
              </w:rPr>
            </w:pPr>
            <w:r w:rsidRPr="002A526D">
              <w:rPr>
                <w:rFonts w:ascii="Cambria" w:hAnsi="Cambria"/>
                <w:b/>
                <w:sz w:val="22"/>
                <w:szCs w:val="22"/>
              </w:rPr>
              <w:t>class meeting topic</w:t>
            </w:r>
          </w:p>
        </w:tc>
        <w:tc>
          <w:tcPr>
            <w:tcW w:w="4680" w:type="dxa"/>
          </w:tcPr>
          <w:p w14:paraId="35D4254A" w14:textId="77777777" w:rsidR="00311277" w:rsidRPr="002A526D" w:rsidRDefault="00311277" w:rsidP="00933ED1">
            <w:pPr>
              <w:keepNext/>
              <w:spacing w:after="120"/>
              <w:ind w:left="288" w:hanging="288"/>
              <w:jc w:val="center"/>
              <w:rPr>
                <w:rFonts w:ascii="Cambria" w:hAnsi="Cambria"/>
                <w:b/>
                <w:sz w:val="22"/>
                <w:szCs w:val="22"/>
              </w:rPr>
            </w:pPr>
            <w:r w:rsidRPr="002A526D">
              <w:rPr>
                <w:rFonts w:ascii="Cambria" w:hAnsi="Cambria"/>
                <w:b/>
                <w:sz w:val="22"/>
                <w:szCs w:val="22"/>
              </w:rPr>
              <w:t>reading to have prepared before class</w:t>
            </w:r>
          </w:p>
        </w:tc>
      </w:tr>
      <w:tr w:rsidR="00AA4628" w:rsidRPr="002A526D" w14:paraId="3C5D581A" w14:textId="77777777" w:rsidTr="00806C8C">
        <w:tc>
          <w:tcPr>
            <w:tcW w:w="468" w:type="dxa"/>
          </w:tcPr>
          <w:p w14:paraId="4CAB8BD3" w14:textId="77777777" w:rsidR="00AA4628" w:rsidRPr="002A526D" w:rsidRDefault="00AA4628" w:rsidP="00806C8C">
            <w:pPr>
              <w:keepNext/>
              <w:keepLines/>
              <w:spacing w:after="120"/>
              <w:rPr>
                <w:rFonts w:ascii="Cambria" w:hAnsi="Cambria"/>
                <w:sz w:val="22"/>
                <w:szCs w:val="22"/>
              </w:rPr>
            </w:pPr>
            <w:r w:rsidRPr="002A526D">
              <w:rPr>
                <w:rFonts w:ascii="Cambria" w:hAnsi="Cambria"/>
                <w:sz w:val="22"/>
                <w:szCs w:val="22"/>
              </w:rPr>
              <w:t>17</w:t>
            </w:r>
          </w:p>
        </w:tc>
        <w:tc>
          <w:tcPr>
            <w:tcW w:w="900" w:type="dxa"/>
          </w:tcPr>
          <w:p w14:paraId="6C200281" w14:textId="77127759" w:rsidR="00AA4628" w:rsidRPr="002A526D" w:rsidRDefault="00AA4628" w:rsidP="00806C8C">
            <w:pPr>
              <w:keepNext/>
              <w:keepLines/>
              <w:spacing w:after="120"/>
              <w:rPr>
                <w:rFonts w:ascii="Cambria" w:hAnsi="Cambria"/>
                <w:sz w:val="22"/>
                <w:szCs w:val="22"/>
              </w:rPr>
            </w:pPr>
            <w:r w:rsidRPr="002A526D">
              <w:rPr>
                <w:rFonts w:ascii="Cambria" w:hAnsi="Cambria"/>
                <w:sz w:val="22"/>
                <w:szCs w:val="22"/>
              </w:rPr>
              <w:t>3/</w:t>
            </w:r>
            <w:r w:rsidR="0027113B">
              <w:rPr>
                <w:rFonts w:ascii="Cambria" w:hAnsi="Cambria"/>
                <w:sz w:val="22"/>
                <w:szCs w:val="22"/>
              </w:rPr>
              <w:t>18</w:t>
            </w:r>
          </w:p>
        </w:tc>
        <w:tc>
          <w:tcPr>
            <w:tcW w:w="3510" w:type="dxa"/>
          </w:tcPr>
          <w:p w14:paraId="1A3CCABC" w14:textId="2694E0EE" w:rsidR="00C5505D" w:rsidRPr="002A526D" w:rsidRDefault="00B40827" w:rsidP="00C5505D">
            <w:pPr>
              <w:spacing w:after="120"/>
              <w:ind w:left="288" w:right="537" w:hanging="288"/>
              <w:rPr>
                <w:rFonts w:ascii="Cambria" w:hAnsi="Cambria"/>
                <w:sz w:val="22"/>
                <w:szCs w:val="22"/>
              </w:rPr>
            </w:pPr>
            <w:r>
              <w:rPr>
                <w:rFonts w:ascii="Cambria" w:hAnsi="Cambria"/>
                <w:sz w:val="22"/>
                <w:szCs w:val="22"/>
              </w:rPr>
              <w:t>text as data</w:t>
            </w:r>
          </w:p>
          <w:p w14:paraId="4416B2CE" w14:textId="77777777" w:rsidR="00AA4628" w:rsidRPr="002A526D" w:rsidRDefault="00AA4628" w:rsidP="000E5869">
            <w:pPr>
              <w:keepNext/>
              <w:keepLines/>
              <w:spacing w:after="120"/>
              <w:ind w:left="288" w:right="-13" w:hanging="288"/>
              <w:rPr>
                <w:rFonts w:ascii="Cambria" w:hAnsi="Cambria"/>
                <w:sz w:val="22"/>
                <w:szCs w:val="22"/>
              </w:rPr>
            </w:pPr>
            <w:r w:rsidRPr="002A526D">
              <w:rPr>
                <w:rFonts w:ascii="Cambria" w:hAnsi="Cambria"/>
                <w:sz w:val="22"/>
                <w:szCs w:val="22"/>
              </w:rPr>
              <w:t>Lab 18: Regular Expressions</w:t>
            </w:r>
          </w:p>
        </w:tc>
        <w:tc>
          <w:tcPr>
            <w:tcW w:w="4680" w:type="dxa"/>
          </w:tcPr>
          <w:p w14:paraId="7E6323B2" w14:textId="1E22A104" w:rsidR="00AA4628" w:rsidRPr="003D6B0D" w:rsidRDefault="003D6B0D" w:rsidP="003D6B0D">
            <w:pPr>
              <w:tabs>
                <w:tab w:val="left" w:pos="1053"/>
              </w:tabs>
              <w:spacing w:after="120"/>
              <w:ind w:left="288" w:hanging="288"/>
              <w:rPr>
                <w:rFonts w:ascii="Cambria" w:hAnsi="Cambria"/>
                <w:sz w:val="22"/>
                <w:szCs w:val="22"/>
                <w:u w:val="single"/>
              </w:rPr>
            </w:pPr>
            <w:r w:rsidRPr="002A526D">
              <w:rPr>
                <w:rFonts w:ascii="Cambria" w:hAnsi="Cambria"/>
                <w:sz w:val="22"/>
                <w:szCs w:val="22"/>
              </w:rPr>
              <w:t>Grimmer</w:t>
            </w:r>
            <w:r w:rsidR="00B40827">
              <w:rPr>
                <w:rFonts w:ascii="Cambria" w:hAnsi="Cambria"/>
                <w:sz w:val="22"/>
                <w:szCs w:val="22"/>
              </w:rPr>
              <w:t>, Roberts,</w:t>
            </w:r>
            <w:r w:rsidRPr="002A526D">
              <w:rPr>
                <w:rFonts w:ascii="Cambria" w:hAnsi="Cambria"/>
                <w:sz w:val="22"/>
                <w:szCs w:val="22"/>
              </w:rPr>
              <w:t xml:space="preserve"> and Stewart</w:t>
            </w:r>
            <w:r w:rsidR="00B40827">
              <w:rPr>
                <w:rFonts w:ascii="Cambria" w:hAnsi="Cambria"/>
                <w:sz w:val="22"/>
                <w:szCs w:val="22"/>
              </w:rPr>
              <w:t xml:space="preserve"> 2022 </w:t>
            </w:r>
            <w:r w:rsidR="00B40827" w:rsidRPr="00B40827">
              <w:rPr>
                <w:rFonts w:ascii="Cambria" w:hAnsi="Cambria"/>
                <w:i/>
                <w:iCs/>
                <w:sz w:val="22"/>
                <w:szCs w:val="22"/>
              </w:rPr>
              <w:t>Text as Data</w:t>
            </w:r>
            <w:r w:rsidR="00B40827">
              <w:rPr>
                <w:rFonts w:ascii="Cambria" w:hAnsi="Cambria"/>
                <w:sz w:val="22"/>
                <w:szCs w:val="22"/>
              </w:rPr>
              <w:t xml:space="preserve"> </w:t>
            </w:r>
            <w:proofErr w:type="spellStart"/>
            <w:r w:rsidR="00B40827">
              <w:rPr>
                <w:rFonts w:ascii="Cambria" w:hAnsi="Cambria"/>
                <w:sz w:val="22"/>
                <w:szCs w:val="22"/>
              </w:rPr>
              <w:t>chs</w:t>
            </w:r>
            <w:proofErr w:type="spellEnd"/>
            <w:r w:rsidR="00B40827">
              <w:rPr>
                <w:rFonts w:ascii="Cambria" w:hAnsi="Cambria"/>
                <w:sz w:val="22"/>
                <w:szCs w:val="22"/>
              </w:rPr>
              <w:t>. 2-4 (pp. 14-47)</w:t>
            </w:r>
            <w:r w:rsidRPr="002A526D">
              <w:rPr>
                <w:rFonts w:ascii="Cambria" w:hAnsi="Cambria"/>
                <w:sz w:val="22"/>
                <w:szCs w:val="22"/>
              </w:rPr>
              <w:t xml:space="preserve">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r w:rsidRPr="00485AA9">
              <w:rPr>
                <w:rStyle w:val="Hyperlink"/>
                <w:rFonts w:ascii="Cambria" w:hAnsi="Cambria"/>
                <w:color w:val="auto"/>
                <w:sz w:val="22"/>
                <w:szCs w:val="22"/>
              </w:rPr>
              <w:t xml:space="preserve"> </w:t>
            </w:r>
          </w:p>
        </w:tc>
      </w:tr>
      <w:tr w:rsidR="00311277" w:rsidRPr="002A526D" w14:paraId="50313A64" w14:textId="77777777" w:rsidTr="009002D9">
        <w:tc>
          <w:tcPr>
            <w:tcW w:w="468" w:type="dxa"/>
          </w:tcPr>
          <w:p w14:paraId="7BB94644" w14:textId="77777777" w:rsidR="00311277" w:rsidRPr="002A526D" w:rsidRDefault="00311277" w:rsidP="009002D9">
            <w:pPr>
              <w:spacing w:after="120"/>
              <w:rPr>
                <w:rFonts w:ascii="Cambria" w:hAnsi="Cambria"/>
                <w:sz w:val="22"/>
                <w:szCs w:val="22"/>
              </w:rPr>
            </w:pPr>
            <w:r w:rsidRPr="002A526D">
              <w:rPr>
                <w:rFonts w:ascii="Cambria" w:hAnsi="Cambria"/>
                <w:sz w:val="22"/>
                <w:szCs w:val="22"/>
              </w:rPr>
              <w:t>18</w:t>
            </w:r>
          </w:p>
        </w:tc>
        <w:tc>
          <w:tcPr>
            <w:tcW w:w="900" w:type="dxa"/>
          </w:tcPr>
          <w:p w14:paraId="0DC9A7D3" w14:textId="7E80AA17" w:rsidR="00311277" w:rsidRPr="00777117" w:rsidRDefault="00E80BF0" w:rsidP="009002D9">
            <w:pPr>
              <w:spacing w:after="120"/>
              <w:rPr>
                <w:rFonts w:ascii="Cambria" w:hAnsi="Cambria"/>
                <w:sz w:val="22"/>
                <w:szCs w:val="22"/>
              </w:rPr>
            </w:pPr>
            <w:r>
              <w:rPr>
                <w:rFonts w:ascii="Cambria" w:hAnsi="Cambria"/>
                <w:sz w:val="22"/>
                <w:szCs w:val="22"/>
              </w:rPr>
              <w:t>3/</w:t>
            </w:r>
            <w:r w:rsidR="0027113B">
              <w:rPr>
                <w:rFonts w:ascii="Cambria" w:hAnsi="Cambria"/>
                <w:sz w:val="22"/>
                <w:szCs w:val="22"/>
              </w:rPr>
              <w:t>20</w:t>
            </w:r>
          </w:p>
        </w:tc>
        <w:tc>
          <w:tcPr>
            <w:tcW w:w="3510" w:type="dxa"/>
          </w:tcPr>
          <w:p w14:paraId="0C380CB7" w14:textId="1B260A5A" w:rsidR="00311277" w:rsidRPr="002A526D" w:rsidRDefault="0064617E" w:rsidP="000E5869">
            <w:pPr>
              <w:spacing w:after="120"/>
              <w:ind w:left="288" w:right="537" w:hanging="288"/>
              <w:rPr>
                <w:rFonts w:ascii="Cambria" w:hAnsi="Cambria"/>
                <w:sz w:val="22"/>
                <w:szCs w:val="22"/>
              </w:rPr>
            </w:pPr>
            <w:r>
              <w:rPr>
                <w:rFonts w:ascii="Cambria" w:hAnsi="Cambria"/>
                <w:sz w:val="22"/>
                <w:szCs w:val="22"/>
              </w:rPr>
              <w:t>U</w:t>
            </w:r>
            <w:r w:rsidR="00311277" w:rsidRPr="002A526D">
              <w:rPr>
                <w:rFonts w:ascii="Cambria" w:hAnsi="Cambria"/>
                <w:sz w:val="22"/>
                <w:szCs w:val="22"/>
              </w:rPr>
              <w:t xml:space="preserve">nderstanding how Old Bailey Proceedings data got </w:t>
            </w:r>
            <w:proofErr w:type="gramStart"/>
            <w:r w:rsidR="00311277" w:rsidRPr="002A526D">
              <w:rPr>
                <w:rFonts w:ascii="Cambria" w:hAnsi="Cambria"/>
                <w:sz w:val="22"/>
                <w:szCs w:val="22"/>
              </w:rPr>
              <w:t>made</w:t>
            </w:r>
            <w:proofErr w:type="gramEnd"/>
          </w:p>
          <w:p w14:paraId="5D4C91C2" w14:textId="7A2EE668" w:rsidR="00311277" w:rsidRPr="002A526D" w:rsidRDefault="000C3B0D" w:rsidP="000E5869">
            <w:pPr>
              <w:spacing w:after="120"/>
              <w:ind w:left="288" w:right="537" w:hanging="288"/>
              <w:rPr>
                <w:rFonts w:ascii="Cambria" w:hAnsi="Cambria"/>
                <w:sz w:val="22"/>
                <w:szCs w:val="22"/>
              </w:rPr>
            </w:pPr>
            <w:r w:rsidRPr="002A526D">
              <w:rPr>
                <w:rFonts w:ascii="Cambria" w:hAnsi="Cambria"/>
                <w:sz w:val="22"/>
                <w:szCs w:val="22"/>
              </w:rPr>
              <w:lastRenderedPageBreak/>
              <w:t>Lab 19</w:t>
            </w:r>
            <w:r w:rsidR="00311277" w:rsidRPr="002A526D">
              <w:rPr>
                <w:rFonts w:ascii="Cambria" w:hAnsi="Cambria"/>
                <w:sz w:val="22"/>
                <w:szCs w:val="22"/>
              </w:rPr>
              <w:t xml:space="preserve">: </w:t>
            </w:r>
            <w:r w:rsidRPr="002A526D">
              <w:rPr>
                <w:rFonts w:ascii="Cambria" w:hAnsi="Cambria"/>
                <w:sz w:val="22"/>
                <w:szCs w:val="22"/>
              </w:rPr>
              <w:t>TF-IDF and Classification</w:t>
            </w:r>
          </w:p>
        </w:tc>
        <w:tc>
          <w:tcPr>
            <w:tcW w:w="4680" w:type="dxa"/>
          </w:tcPr>
          <w:p w14:paraId="5D80B20A" w14:textId="77777777" w:rsidR="00311277" w:rsidRPr="002A526D" w:rsidRDefault="00311277" w:rsidP="009002D9">
            <w:pPr>
              <w:spacing w:after="120"/>
              <w:ind w:left="288" w:hanging="288"/>
              <w:rPr>
                <w:rStyle w:val="Hyperlink"/>
                <w:rFonts w:ascii="Cambria" w:hAnsi="Cambria"/>
                <w:sz w:val="22"/>
                <w:szCs w:val="22"/>
              </w:rPr>
            </w:pPr>
            <w:r w:rsidRPr="002A526D">
              <w:rPr>
                <w:rFonts w:ascii="Cambria" w:hAnsi="Cambria"/>
                <w:sz w:val="22"/>
                <w:szCs w:val="22"/>
              </w:rPr>
              <w:lastRenderedPageBreak/>
              <w:t>“</w:t>
            </w:r>
            <w:hyperlink r:id="rId66" w:history="1">
              <w:r w:rsidRPr="002A526D">
                <w:rPr>
                  <w:rStyle w:val="Hyperlink"/>
                  <w:rFonts w:ascii="Cambria" w:hAnsi="Cambria"/>
                  <w:sz w:val="22"/>
                  <w:szCs w:val="22"/>
                </w:rPr>
                <w:t>About the Proceedings</w:t>
              </w:r>
            </w:hyperlink>
            <w:r w:rsidRPr="002A526D">
              <w:rPr>
                <w:rFonts w:ascii="Cambria" w:hAnsi="Cambria"/>
                <w:sz w:val="22"/>
                <w:szCs w:val="22"/>
              </w:rPr>
              <w:t>,” “</w:t>
            </w:r>
            <w:hyperlink r:id="rId67" w:history="1">
              <w:r w:rsidRPr="002A526D">
                <w:rPr>
                  <w:rStyle w:val="Hyperlink"/>
                  <w:rFonts w:ascii="Cambria" w:hAnsi="Cambria"/>
                  <w:bCs/>
                  <w:sz w:val="22"/>
                  <w:szCs w:val="22"/>
                </w:rPr>
                <w:t>Historical Background to the Proceedings of the Old Bailey</w:t>
              </w:r>
            </w:hyperlink>
            <w:r w:rsidRPr="002A526D">
              <w:rPr>
                <w:rFonts w:ascii="Cambria" w:hAnsi="Cambria"/>
                <w:bCs/>
                <w:sz w:val="22"/>
                <w:szCs w:val="22"/>
              </w:rPr>
              <w:t xml:space="preserve"> (esp. “</w:t>
            </w:r>
            <w:hyperlink r:id="rId68" w:history="1">
              <w:r w:rsidRPr="002A526D">
                <w:rPr>
                  <w:rStyle w:val="Hyperlink"/>
                  <w:rFonts w:ascii="Cambria" w:hAnsi="Cambria"/>
                  <w:bCs/>
                  <w:sz w:val="22"/>
                  <w:szCs w:val="22"/>
                </w:rPr>
                <w:t>Crime, Justice, and Punishment</w:t>
              </w:r>
            </w:hyperlink>
            <w:r w:rsidRPr="002A526D">
              <w:rPr>
                <w:rFonts w:ascii="Cambria" w:hAnsi="Cambria"/>
                <w:bCs/>
                <w:sz w:val="22"/>
                <w:szCs w:val="22"/>
              </w:rPr>
              <w:t xml:space="preserve">”) on </w:t>
            </w:r>
            <w:r w:rsidRPr="002A526D">
              <w:rPr>
                <w:rFonts w:ascii="Cambria" w:hAnsi="Cambria"/>
                <w:sz w:val="22"/>
                <w:szCs w:val="22"/>
              </w:rPr>
              <w:t xml:space="preserve">Old Bailey Corpus site </w:t>
            </w:r>
            <w:hyperlink r:id="rId69" w:history="1">
              <w:r w:rsidRPr="002A526D">
                <w:rPr>
                  <w:rStyle w:val="Hyperlink"/>
                  <w:rFonts w:ascii="Cambria" w:hAnsi="Cambria"/>
                  <w:sz w:val="22"/>
                  <w:szCs w:val="22"/>
                </w:rPr>
                <w:t>https://www.oldbaileyonline.org/</w:t>
              </w:r>
            </w:hyperlink>
            <w:r w:rsidRPr="002A526D">
              <w:rPr>
                <w:rStyle w:val="Hyperlink"/>
                <w:rFonts w:ascii="Cambria" w:hAnsi="Cambria"/>
                <w:sz w:val="22"/>
                <w:szCs w:val="22"/>
              </w:rPr>
              <w:t xml:space="preserve">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2D3B1F6C" w14:textId="654F1B2B" w:rsidR="009F1478" w:rsidRPr="00BF56AF" w:rsidRDefault="00686C8A" w:rsidP="00686C8A">
            <w:pPr>
              <w:spacing w:after="120"/>
              <w:ind w:left="288" w:hanging="288"/>
              <w:rPr>
                <w:rFonts w:ascii="Cambria" w:hAnsi="Cambria" w:cs="Times New Roman (Body CS)"/>
                <w:color w:val="0000FF"/>
                <w:sz w:val="22"/>
                <w:szCs w:val="22"/>
                <w:u w:val="single"/>
              </w:rPr>
            </w:pPr>
            <w:r w:rsidRPr="002A526D">
              <w:rPr>
                <w:rFonts w:ascii="Cambria" w:hAnsi="Cambria" w:cs="Times New Roman (Body CS)"/>
                <w:b/>
                <w:smallCaps/>
                <w:sz w:val="22"/>
                <w:szCs w:val="22"/>
              </w:rPr>
              <w:t>DIP Exploratory Data Analysis (</w:t>
            </w:r>
            <w:r>
              <w:rPr>
                <w:rFonts w:ascii="Cambria" w:hAnsi="Cambria" w:cs="Times New Roman (Body CS)"/>
                <w:b/>
                <w:smallCaps/>
                <w:sz w:val="22"/>
                <w:szCs w:val="22"/>
              </w:rPr>
              <w:t xml:space="preserve">due </w:t>
            </w:r>
            <w:r w:rsidR="00E84E54">
              <w:rPr>
                <w:rFonts w:ascii="Cambria" w:hAnsi="Cambria" w:cs="Times New Roman (Body CS)"/>
                <w:b/>
                <w:smallCaps/>
                <w:sz w:val="22"/>
                <w:szCs w:val="22"/>
              </w:rPr>
              <w:t>22 March</w:t>
            </w:r>
            <w:r>
              <w:rPr>
                <w:rFonts w:ascii="Cambria" w:hAnsi="Cambria" w:cs="Times New Roman (Body CS)"/>
                <w:b/>
                <w:smallCaps/>
                <w:sz w:val="22"/>
                <w:szCs w:val="22"/>
              </w:rPr>
              <w:t>)</w:t>
            </w:r>
          </w:p>
        </w:tc>
      </w:tr>
      <w:tr w:rsidR="00311277" w:rsidRPr="002A526D" w14:paraId="427F1C4A" w14:textId="77777777" w:rsidTr="009002D9">
        <w:tc>
          <w:tcPr>
            <w:tcW w:w="468" w:type="dxa"/>
          </w:tcPr>
          <w:p w14:paraId="0B99E519" w14:textId="77777777" w:rsidR="00311277" w:rsidRPr="002A526D" w:rsidRDefault="00311277" w:rsidP="009002D9">
            <w:pPr>
              <w:spacing w:after="120"/>
              <w:rPr>
                <w:rFonts w:ascii="Cambria" w:hAnsi="Cambria"/>
                <w:sz w:val="22"/>
                <w:szCs w:val="22"/>
              </w:rPr>
            </w:pPr>
            <w:r w:rsidRPr="002A526D">
              <w:rPr>
                <w:rFonts w:ascii="Cambria" w:hAnsi="Cambria"/>
                <w:sz w:val="22"/>
                <w:szCs w:val="22"/>
              </w:rPr>
              <w:lastRenderedPageBreak/>
              <w:t>19</w:t>
            </w:r>
          </w:p>
        </w:tc>
        <w:tc>
          <w:tcPr>
            <w:tcW w:w="900" w:type="dxa"/>
          </w:tcPr>
          <w:p w14:paraId="29F6B099" w14:textId="05503D91"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1</w:t>
            </w:r>
          </w:p>
        </w:tc>
        <w:tc>
          <w:tcPr>
            <w:tcW w:w="3510" w:type="dxa"/>
          </w:tcPr>
          <w:p w14:paraId="77E1A01E" w14:textId="143F1B95" w:rsidR="00311277" w:rsidRDefault="00311277" w:rsidP="000E5869">
            <w:pPr>
              <w:spacing w:after="120"/>
              <w:ind w:left="288" w:right="537" w:hanging="288"/>
              <w:rPr>
                <w:rFonts w:ascii="Cambria" w:hAnsi="Cambria"/>
                <w:sz w:val="22"/>
                <w:szCs w:val="22"/>
              </w:rPr>
            </w:pPr>
            <w:r w:rsidRPr="002A526D">
              <w:rPr>
                <w:rFonts w:ascii="Cambria" w:hAnsi="Cambria"/>
                <w:sz w:val="22"/>
                <w:szCs w:val="22"/>
              </w:rPr>
              <w:t>Marx, history, and law as indicator or constitutive</w:t>
            </w:r>
          </w:p>
          <w:p w14:paraId="25C88421" w14:textId="79E04EDA" w:rsidR="00311277" w:rsidRPr="002A526D" w:rsidRDefault="000C3B0D" w:rsidP="000E5869">
            <w:pPr>
              <w:spacing w:after="120"/>
              <w:ind w:left="288" w:right="537" w:hanging="288"/>
              <w:rPr>
                <w:rFonts w:ascii="Cambria" w:hAnsi="Cambria"/>
                <w:sz w:val="22"/>
                <w:szCs w:val="22"/>
              </w:rPr>
            </w:pPr>
            <w:r w:rsidRPr="002A526D">
              <w:rPr>
                <w:rFonts w:ascii="Cambria" w:hAnsi="Cambria"/>
                <w:sz w:val="22"/>
                <w:szCs w:val="22"/>
              </w:rPr>
              <w:t>Lab 20</w:t>
            </w:r>
            <w:r w:rsidR="00311277" w:rsidRPr="002A526D">
              <w:rPr>
                <w:rFonts w:ascii="Cambria" w:hAnsi="Cambria"/>
                <w:sz w:val="22"/>
                <w:szCs w:val="22"/>
              </w:rPr>
              <w:t xml:space="preserve">: </w:t>
            </w:r>
            <w:r w:rsidRPr="002A526D">
              <w:rPr>
                <w:rFonts w:ascii="Cambria" w:hAnsi="Cambria"/>
                <w:sz w:val="22"/>
                <w:szCs w:val="22"/>
              </w:rPr>
              <w:t>Exploratory Data Analysis</w:t>
            </w:r>
            <w:r w:rsidR="00075676" w:rsidRPr="002A526D">
              <w:rPr>
                <w:rFonts w:ascii="Cambria" w:hAnsi="Cambria"/>
                <w:sz w:val="22"/>
                <w:szCs w:val="22"/>
              </w:rPr>
              <w:t xml:space="preserve"> (feature extraction, visualizations, principal components analysis)</w:t>
            </w:r>
          </w:p>
        </w:tc>
        <w:tc>
          <w:tcPr>
            <w:tcW w:w="4680" w:type="dxa"/>
          </w:tcPr>
          <w:p w14:paraId="1881A8C1" w14:textId="77777777" w:rsidR="00311277" w:rsidRPr="002A526D" w:rsidRDefault="00311277" w:rsidP="009002D9">
            <w:pPr>
              <w:spacing w:after="120"/>
              <w:ind w:left="288" w:hanging="288"/>
              <w:rPr>
                <w:rStyle w:val="Hyperlink"/>
                <w:rFonts w:ascii="Cambria" w:hAnsi="Cambria"/>
                <w:sz w:val="22"/>
                <w:szCs w:val="22"/>
              </w:rPr>
            </w:pPr>
            <w:r w:rsidRPr="002A526D">
              <w:rPr>
                <w:rFonts w:ascii="Cambria" w:hAnsi="Cambria"/>
                <w:sz w:val="22"/>
                <w:szCs w:val="22"/>
              </w:rPr>
              <w:t xml:space="preserve">Hay, “Property, Authority, and the Criminal Law” </w:t>
            </w:r>
            <w:r w:rsidRPr="002A526D">
              <w:rPr>
                <w:rFonts w:ascii="Cambria" w:hAnsi="Cambria"/>
                <w:i/>
                <w:sz w:val="22"/>
                <w:szCs w:val="22"/>
              </w:rPr>
              <w:t>Albion’s Fatal Tree</w:t>
            </w:r>
            <w:r w:rsidRPr="002A526D">
              <w:rPr>
                <w:rFonts w:ascii="Cambria" w:hAnsi="Cambria"/>
                <w:sz w:val="22"/>
                <w:szCs w:val="22"/>
              </w:rPr>
              <w:t xml:space="preserve"> (New York: Pantheon, 1975, 17-63) </w:t>
            </w:r>
            <w:r w:rsidRPr="00485AA9">
              <w:rPr>
                <w:rStyle w:val="Hyperlink"/>
                <w:rFonts w:ascii="Cambria" w:hAnsi="Cambria"/>
                <w:color w:val="auto"/>
                <w:sz w:val="22"/>
                <w:szCs w:val="22"/>
                <w:u w:val="none"/>
              </w:rPr>
              <w:t>[</w:t>
            </w:r>
            <w:proofErr w:type="spellStart"/>
            <w:r w:rsidRPr="00485AA9">
              <w:rPr>
                <w:rStyle w:val="Hyperlink"/>
                <w:rFonts w:ascii="Cambria" w:hAnsi="Cambria"/>
                <w:color w:val="auto"/>
                <w:sz w:val="22"/>
                <w:szCs w:val="22"/>
                <w:u w:val="none"/>
              </w:rPr>
              <w:t>bCourses</w:t>
            </w:r>
            <w:proofErr w:type="spellEnd"/>
            <w:r w:rsidRPr="00485AA9">
              <w:rPr>
                <w:rStyle w:val="Hyperlink"/>
                <w:rFonts w:ascii="Cambria" w:hAnsi="Cambria"/>
                <w:color w:val="auto"/>
                <w:sz w:val="22"/>
                <w:szCs w:val="22"/>
                <w:u w:val="none"/>
              </w:rPr>
              <w:t>]</w:t>
            </w:r>
          </w:p>
          <w:p w14:paraId="74C84800" w14:textId="29FD0F7A" w:rsidR="00311277" w:rsidRPr="002A526D" w:rsidRDefault="00000000" w:rsidP="002E2CFF">
            <w:pPr>
              <w:spacing w:after="120"/>
              <w:ind w:left="288" w:hanging="288"/>
              <w:rPr>
                <w:rFonts w:ascii="Cambria" w:hAnsi="Cambria" w:cs="Times New Roman (Body CS)"/>
                <w:sz w:val="22"/>
                <w:szCs w:val="22"/>
              </w:rPr>
            </w:pPr>
            <w:hyperlink r:id="rId70" w:history="1">
              <w:proofErr w:type="spellStart"/>
              <w:r w:rsidR="00311277" w:rsidRPr="00DD4B33">
                <w:rPr>
                  <w:rStyle w:val="Hyperlink"/>
                  <w:rFonts w:ascii="Cambria" w:hAnsi="Cambria" w:cs="Times New Roman (Body CS)"/>
                  <w:sz w:val="22"/>
                  <w:szCs w:val="22"/>
                </w:rPr>
                <w:t>Langbein</w:t>
              </w:r>
              <w:proofErr w:type="spellEnd"/>
              <w:r w:rsidR="00311277" w:rsidRPr="00DD4B33">
                <w:rPr>
                  <w:rStyle w:val="Hyperlink"/>
                  <w:rFonts w:ascii="Cambria" w:hAnsi="Cambria" w:cs="Times New Roman (Body CS)"/>
                  <w:sz w:val="22"/>
                  <w:szCs w:val="22"/>
                </w:rPr>
                <w:t>, “Albion’s Fatal Flaw</w:t>
              </w:r>
              <w:r w:rsidR="00DD4B33" w:rsidRPr="00DD4B33">
                <w:rPr>
                  <w:rStyle w:val="Hyperlink"/>
                  <w:rFonts w:ascii="Cambria" w:hAnsi="Cambria" w:cs="Times New Roman (Body CS)"/>
                  <w:sz w:val="22"/>
                  <w:szCs w:val="22"/>
                </w:rPr>
                <w:t>s</w:t>
              </w:r>
              <w:r w:rsidR="00311277" w:rsidRPr="00DD4B33">
                <w:rPr>
                  <w:rStyle w:val="Hyperlink"/>
                  <w:rFonts w:ascii="Cambria" w:hAnsi="Cambria" w:cs="Times New Roman (Body CS)"/>
                  <w:sz w:val="22"/>
                  <w:szCs w:val="22"/>
                </w:rPr>
                <w:t>”</w:t>
              </w:r>
            </w:hyperlink>
            <w:r w:rsidR="00311277" w:rsidRPr="002A526D">
              <w:rPr>
                <w:rStyle w:val="Hyperlink"/>
                <w:rFonts w:ascii="Cambria" w:hAnsi="Cambria" w:cs="Times New Roman (Body CS)"/>
                <w:sz w:val="22"/>
                <w:szCs w:val="22"/>
              </w:rPr>
              <w:t xml:space="preserve"> </w:t>
            </w:r>
            <w:r w:rsidR="00311277" w:rsidRPr="002A526D">
              <w:rPr>
                <w:rFonts w:ascii="Cambria" w:hAnsi="Cambria" w:cs="Times New Roman (Body CS)"/>
                <w:i/>
                <w:sz w:val="22"/>
                <w:szCs w:val="22"/>
              </w:rPr>
              <w:t>Past &amp; Present</w:t>
            </w:r>
            <w:r w:rsidR="00311277" w:rsidRPr="002A526D">
              <w:rPr>
                <w:rFonts w:ascii="Cambria" w:hAnsi="Cambria" w:cs="Times New Roman (Body CS)"/>
                <w:sz w:val="22"/>
                <w:szCs w:val="22"/>
              </w:rPr>
              <w:t xml:space="preserve"> 98 (Feb. 1983), 96-120</w:t>
            </w:r>
            <w:r w:rsidR="00311277" w:rsidRPr="002A526D">
              <w:rPr>
                <w:rFonts w:ascii="Cambria" w:hAnsi="Cambria" w:cs="Times New Roman (Body CS)"/>
                <w:vanish/>
                <w:color w:val="0000FF"/>
                <w:sz w:val="22"/>
                <w:szCs w:val="22"/>
                <w:u w:val="single"/>
              </w:rPr>
              <w:t xml:space="preserve"> </w:t>
            </w:r>
          </w:p>
        </w:tc>
      </w:tr>
      <w:tr w:rsidR="00311277" w:rsidRPr="002A526D" w14:paraId="60111B2F" w14:textId="77777777" w:rsidTr="009002D9">
        <w:tc>
          <w:tcPr>
            <w:tcW w:w="468" w:type="dxa"/>
          </w:tcPr>
          <w:p w14:paraId="216D1921" w14:textId="77777777" w:rsidR="00311277" w:rsidRPr="002A526D" w:rsidRDefault="00311277" w:rsidP="009002D9">
            <w:pPr>
              <w:spacing w:after="120"/>
              <w:rPr>
                <w:rFonts w:ascii="Cambria" w:hAnsi="Cambria"/>
                <w:sz w:val="22"/>
                <w:szCs w:val="22"/>
              </w:rPr>
            </w:pPr>
            <w:r w:rsidRPr="002A526D">
              <w:rPr>
                <w:rFonts w:ascii="Cambria" w:hAnsi="Cambria"/>
                <w:sz w:val="22"/>
                <w:szCs w:val="22"/>
              </w:rPr>
              <w:t>20</w:t>
            </w:r>
          </w:p>
        </w:tc>
        <w:tc>
          <w:tcPr>
            <w:tcW w:w="900" w:type="dxa"/>
          </w:tcPr>
          <w:p w14:paraId="7169BD15" w14:textId="7CF4BBBA"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3</w:t>
            </w:r>
          </w:p>
        </w:tc>
        <w:tc>
          <w:tcPr>
            <w:tcW w:w="3510" w:type="dxa"/>
          </w:tcPr>
          <w:p w14:paraId="2989CE2D" w14:textId="77777777" w:rsidR="00E44F86" w:rsidRDefault="00E44F86" w:rsidP="000E5869">
            <w:pPr>
              <w:spacing w:after="120"/>
              <w:ind w:left="288" w:right="537" w:hanging="288"/>
              <w:rPr>
                <w:rFonts w:ascii="Cambria" w:hAnsi="Cambria"/>
                <w:sz w:val="22"/>
                <w:szCs w:val="22"/>
              </w:rPr>
            </w:pPr>
            <w:r>
              <w:rPr>
                <w:rFonts w:ascii="Cambria" w:hAnsi="Cambria"/>
                <w:sz w:val="22"/>
                <w:szCs w:val="22"/>
              </w:rPr>
              <w:t>T</w:t>
            </w:r>
            <w:r w:rsidRPr="002A526D">
              <w:rPr>
                <w:rFonts w:ascii="Cambria" w:hAnsi="Cambria"/>
                <w:sz w:val="22"/>
                <w:szCs w:val="22"/>
              </w:rPr>
              <w:t>he Old Bailey in its legal-historical context</w:t>
            </w:r>
          </w:p>
          <w:p w14:paraId="75EB498D" w14:textId="04360B20" w:rsidR="00FE7692" w:rsidRPr="00FE7692" w:rsidRDefault="007D27A1" w:rsidP="000E5869">
            <w:pPr>
              <w:spacing w:after="120"/>
              <w:ind w:left="288" w:right="537" w:hanging="288"/>
              <w:rPr>
                <w:rFonts w:ascii="Cambria" w:hAnsi="Cambria"/>
                <w:sz w:val="22"/>
                <w:szCs w:val="22"/>
                <w:highlight w:val="yellow"/>
              </w:rPr>
            </w:pPr>
            <w:r w:rsidRPr="002A526D">
              <w:rPr>
                <w:rFonts w:ascii="Cambria" w:hAnsi="Cambria"/>
                <w:sz w:val="22"/>
                <w:szCs w:val="22"/>
              </w:rPr>
              <w:t>Lab 21: Neural Nets</w:t>
            </w:r>
          </w:p>
        </w:tc>
        <w:tc>
          <w:tcPr>
            <w:tcW w:w="4680" w:type="dxa"/>
          </w:tcPr>
          <w:p w14:paraId="076C27B1" w14:textId="77777777" w:rsidR="00E44F86" w:rsidRPr="00EB2142" w:rsidRDefault="00E44F86" w:rsidP="00E44F86">
            <w:pPr>
              <w:spacing w:after="120"/>
              <w:ind w:left="288" w:hanging="288"/>
              <w:rPr>
                <w:rFonts w:ascii="Cambria" w:hAnsi="Cambria"/>
                <w:sz w:val="22"/>
                <w:szCs w:val="22"/>
              </w:rPr>
            </w:pPr>
            <w:r w:rsidRPr="00EB2142">
              <w:rPr>
                <w:rFonts w:ascii="Cambria" w:hAnsi="Cambria"/>
                <w:sz w:val="22"/>
                <w:szCs w:val="22"/>
              </w:rPr>
              <w:t xml:space="preserve">Tim Hitchcock and William J. </w:t>
            </w:r>
            <w:proofErr w:type="spellStart"/>
            <w:r w:rsidRPr="00EB2142">
              <w:rPr>
                <w:rFonts w:ascii="Cambria" w:hAnsi="Cambria"/>
                <w:sz w:val="22"/>
                <w:szCs w:val="22"/>
              </w:rPr>
              <w:t>Turkel</w:t>
            </w:r>
            <w:proofErr w:type="spellEnd"/>
            <w:r w:rsidRPr="00EB2142">
              <w:rPr>
                <w:rFonts w:ascii="Cambria" w:hAnsi="Cambria"/>
                <w:sz w:val="22"/>
                <w:szCs w:val="22"/>
              </w:rPr>
              <w:t xml:space="preserve">. 2016. “The Old Bailey Proceedings, 1674–1913: Text Mining for Evidence of Court Behavior,” </w:t>
            </w:r>
            <w:r w:rsidRPr="00EB2142">
              <w:rPr>
                <w:rFonts w:ascii="Cambria" w:hAnsi="Cambria"/>
                <w:i/>
                <w:sz w:val="22"/>
                <w:szCs w:val="22"/>
              </w:rPr>
              <w:t>Law and History Review</w:t>
            </w:r>
            <w:r w:rsidRPr="00EB2142">
              <w:rPr>
                <w:rFonts w:ascii="Cambria" w:hAnsi="Cambria"/>
                <w:sz w:val="22"/>
                <w:szCs w:val="22"/>
              </w:rPr>
              <w:t xml:space="preserve"> 34:4, 929-955. </w:t>
            </w:r>
            <w:r w:rsidRPr="00485AA9">
              <w:rPr>
                <w:rStyle w:val="Hyperlink"/>
                <w:rFonts w:ascii="Cambria" w:hAnsi="Cambria"/>
                <w:color w:val="000000" w:themeColor="text1"/>
                <w:sz w:val="22"/>
                <w:szCs w:val="22"/>
                <w:u w:val="none"/>
              </w:rPr>
              <w:t>[</w:t>
            </w:r>
            <w:proofErr w:type="spellStart"/>
            <w:r w:rsidRPr="00485AA9">
              <w:rPr>
                <w:rStyle w:val="Hyperlink"/>
                <w:rFonts w:ascii="Cambria" w:hAnsi="Cambria"/>
                <w:color w:val="000000" w:themeColor="text1"/>
                <w:sz w:val="22"/>
                <w:szCs w:val="22"/>
                <w:u w:val="none"/>
              </w:rPr>
              <w:t>bCourses</w:t>
            </w:r>
            <w:proofErr w:type="spellEnd"/>
            <w:r w:rsidRPr="00485AA9">
              <w:rPr>
                <w:rStyle w:val="Hyperlink"/>
                <w:rFonts w:ascii="Cambria" w:hAnsi="Cambria"/>
                <w:color w:val="000000" w:themeColor="text1"/>
                <w:sz w:val="22"/>
                <w:szCs w:val="22"/>
                <w:u w:val="none"/>
              </w:rPr>
              <w:t>]</w:t>
            </w:r>
          </w:p>
          <w:p w14:paraId="64D49293" w14:textId="7082ED90" w:rsidR="00E44F86" w:rsidRPr="00E44F86" w:rsidRDefault="00E84E54" w:rsidP="00E44F86">
            <w:pPr>
              <w:spacing w:after="120"/>
              <w:ind w:left="288" w:hanging="288"/>
              <w:rPr>
                <w:rFonts w:ascii="Cambria" w:hAnsi="Cambria"/>
                <w:sz w:val="22"/>
                <w:szCs w:val="22"/>
              </w:rPr>
            </w:pPr>
            <w:r>
              <w:rPr>
                <w:rFonts w:ascii="Cambria" w:hAnsi="Cambria"/>
                <w:i/>
                <w:iCs/>
                <w:sz w:val="22"/>
                <w:szCs w:val="22"/>
              </w:rPr>
              <w:t>optional</w:t>
            </w:r>
            <w:r w:rsidR="00E44F86">
              <w:rPr>
                <w:rFonts w:ascii="Cambria" w:hAnsi="Cambria"/>
                <w:sz w:val="22"/>
                <w:szCs w:val="22"/>
              </w:rPr>
              <w:t xml:space="preserve">: </w:t>
            </w:r>
            <w:r w:rsidR="00E44F86" w:rsidRPr="002A526D">
              <w:rPr>
                <w:rFonts w:ascii="Cambria" w:hAnsi="Cambria"/>
                <w:sz w:val="22"/>
                <w:szCs w:val="22"/>
              </w:rPr>
              <w:t xml:space="preserve">McGowen 2002 “Making the ‘Bloody Code’? Forgery Legislation in Eighteenth-Century England” </w:t>
            </w:r>
            <w:r w:rsidR="00E44F86" w:rsidRPr="002A526D">
              <w:rPr>
                <w:rFonts w:ascii="Cambria" w:hAnsi="Cambria"/>
                <w:i/>
                <w:sz w:val="22"/>
                <w:szCs w:val="22"/>
              </w:rPr>
              <w:t>Law, Crime and English Society 1660-1830</w:t>
            </w:r>
            <w:r w:rsidR="00E44F86" w:rsidRPr="002A526D">
              <w:rPr>
                <w:rFonts w:ascii="Cambria" w:hAnsi="Cambria"/>
                <w:sz w:val="22"/>
                <w:szCs w:val="22"/>
              </w:rPr>
              <w:t xml:space="preserve"> (Cambridge University Press), 117-138. [</w:t>
            </w:r>
            <w:hyperlink r:id="rId71" w:history="1">
              <w:r w:rsidR="00E44F86" w:rsidRPr="002A526D">
                <w:rPr>
                  <w:rStyle w:val="Hyperlink"/>
                  <w:rFonts w:ascii="Cambria" w:hAnsi="Cambria"/>
                  <w:sz w:val="22"/>
                  <w:szCs w:val="22"/>
                </w:rPr>
                <w:t>Berkeley Libraries</w:t>
              </w:r>
            </w:hyperlink>
            <w:r w:rsidR="00E44F86" w:rsidRPr="002A526D">
              <w:rPr>
                <w:rFonts w:ascii="Cambria" w:hAnsi="Cambria"/>
                <w:sz w:val="22"/>
                <w:szCs w:val="22"/>
              </w:rPr>
              <w:t>]</w:t>
            </w:r>
            <w:r w:rsidR="00E44F86">
              <w:rPr>
                <w:rFonts w:ascii="Cambria" w:hAnsi="Cambria"/>
                <w:sz w:val="22"/>
                <w:szCs w:val="22"/>
              </w:rPr>
              <w:t xml:space="preserve"> [</w:t>
            </w:r>
            <w:proofErr w:type="spellStart"/>
            <w:r w:rsidR="00E44F86" w:rsidRPr="002A526D">
              <w:rPr>
                <w:rFonts w:ascii="Cambria" w:hAnsi="Cambria"/>
                <w:sz w:val="22"/>
                <w:szCs w:val="22"/>
              </w:rPr>
              <w:t>bCourses</w:t>
            </w:r>
            <w:proofErr w:type="spellEnd"/>
            <w:r w:rsidR="00E44F86" w:rsidRPr="002A526D">
              <w:rPr>
                <w:rFonts w:ascii="Cambria" w:hAnsi="Cambria"/>
                <w:sz w:val="22"/>
                <w:szCs w:val="22"/>
              </w:rPr>
              <w:t>]</w:t>
            </w:r>
          </w:p>
          <w:p w14:paraId="4A4F5232" w14:textId="50234B1C" w:rsidR="00061CE7" w:rsidRPr="00FE7692" w:rsidRDefault="00686C8A" w:rsidP="00686C8A">
            <w:pPr>
              <w:spacing w:after="120"/>
              <w:ind w:left="288" w:hanging="288"/>
              <w:rPr>
                <w:rFonts w:ascii="Cambria" w:hAnsi="Cambria"/>
                <w:sz w:val="22"/>
                <w:szCs w:val="22"/>
                <w:highlight w:val="yellow"/>
              </w:rPr>
            </w:pPr>
            <w:proofErr w:type="spellStart"/>
            <w:r w:rsidRPr="00E44F86">
              <w:rPr>
                <w:rFonts w:ascii="Cambria" w:hAnsi="Cambria"/>
                <w:b/>
                <w:bCs/>
                <w:smallCaps/>
                <w:sz w:val="22"/>
                <w:szCs w:val="22"/>
              </w:rPr>
              <w:t>PSet</w:t>
            </w:r>
            <w:proofErr w:type="spellEnd"/>
            <w:r w:rsidRPr="00E44F86">
              <w:rPr>
                <w:rFonts w:ascii="Cambria" w:hAnsi="Cambria"/>
                <w:b/>
                <w:bCs/>
                <w:smallCaps/>
                <w:sz w:val="22"/>
                <w:szCs w:val="22"/>
              </w:rPr>
              <w:t xml:space="preserve"> 2 (due </w:t>
            </w:r>
            <w:r w:rsidR="005E4B0B" w:rsidRPr="00E44F86">
              <w:rPr>
                <w:rFonts w:ascii="Cambria" w:hAnsi="Cambria"/>
                <w:b/>
                <w:bCs/>
                <w:smallCaps/>
                <w:sz w:val="22"/>
                <w:szCs w:val="22"/>
              </w:rPr>
              <w:t xml:space="preserve">Friday </w:t>
            </w:r>
            <w:r w:rsidR="00386294">
              <w:rPr>
                <w:rFonts w:ascii="Cambria" w:hAnsi="Cambria"/>
                <w:b/>
                <w:bCs/>
                <w:smallCaps/>
                <w:sz w:val="22"/>
                <w:szCs w:val="22"/>
              </w:rPr>
              <w:t>5</w:t>
            </w:r>
            <w:r w:rsidRPr="00E44F86">
              <w:rPr>
                <w:rFonts w:ascii="Cambria" w:hAnsi="Cambria"/>
                <w:b/>
                <w:bCs/>
                <w:smallCaps/>
                <w:sz w:val="22"/>
                <w:szCs w:val="22"/>
              </w:rPr>
              <w:t xml:space="preserve"> April)</w:t>
            </w:r>
          </w:p>
        </w:tc>
      </w:tr>
      <w:tr w:rsidR="00311277" w:rsidRPr="002A526D" w14:paraId="36A2282E" w14:textId="77777777" w:rsidTr="009002D9">
        <w:tc>
          <w:tcPr>
            <w:tcW w:w="468" w:type="dxa"/>
          </w:tcPr>
          <w:p w14:paraId="0B4CBDCF" w14:textId="77777777" w:rsidR="00311277" w:rsidRPr="002A526D" w:rsidRDefault="00311277" w:rsidP="009002D9">
            <w:pPr>
              <w:spacing w:after="120"/>
              <w:rPr>
                <w:rFonts w:ascii="Cambria" w:hAnsi="Cambria"/>
                <w:sz w:val="22"/>
                <w:szCs w:val="22"/>
              </w:rPr>
            </w:pPr>
            <w:r w:rsidRPr="002A526D">
              <w:rPr>
                <w:rFonts w:ascii="Cambria" w:hAnsi="Cambria"/>
                <w:sz w:val="22"/>
                <w:szCs w:val="22"/>
              </w:rPr>
              <w:t>21</w:t>
            </w:r>
          </w:p>
        </w:tc>
        <w:tc>
          <w:tcPr>
            <w:tcW w:w="900" w:type="dxa"/>
          </w:tcPr>
          <w:p w14:paraId="1A1A589C" w14:textId="5959136B"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8</w:t>
            </w:r>
          </w:p>
        </w:tc>
        <w:tc>
          <w:tcPr>
            <w:tcW w:w="3510" w:type="dxa"/>
          </w:tcPr>
          <w:p w14:paraId="5E8AF2CF" w14:textId="30DFFE22" w:rsidR="00FE7692" w:rsidRPr="002A526D" w:rsidRDefault="00FE7692" w:rsidP="000E5869">
            <w:pPr>
              <w:spacing w:after="120"/>
              <w:ind w:left="288" w:right="537" w:hanging="288"/>
              <w:rPr>
                <w:rFonts w:ascii="Cambria" w:hAnsi="Cambria"/>
                <w:sz w:val="22"/>
                <w:szCs w:val="22"/>
              </w:rPr>
            </w:pPr>
            <w:r>
              <w:rPr>
                <w:rFonts w:ascii="Cambria" w:hAnsi="Cambria"/>
                <w:sz w:val="22"/>
                <w:szCs w:val="22"/>
              </w:rPr>
              <w:t xml:space="preserve">Guest: </w:t>
            </w:r>
            <w:r w:rsidR="0066703E">
              <w:rPr>
                <w:rFonts w:ascii="Cambria" w:hAnsi="Cambria"/>
                <w:sz w:val="22"/>
                <w:szCs w:val="22"/>
              </w:rPr>
              <w:t>Prof. David Hausman, Berkeley Law</w:t>
            </w:r>
          </w:p>
          <w:p w14:paraId="7072E9EF" w14:textId="04EC9C55" w:rsidR="00311277" w:rsidRPr="002A526D" w:rsidRDefault="00311277" w:rsidP="000E5869">
            <w:pPr>
              <w:spacing w:after="120"/>
              <w:ind w:left="288" w:right="537" w:hanging="288"/>
              <w:rPr>
                <w:rFonts w:ascii="Cambria" w:hAnsi="Cambria"/>
                <w:sz w:val="22"/>
                <w:szCs w:val="22"/>
              </w:rPr>
            </w:pPr>
          </w:p>
        </w:tc>
        <w:tc>
          <w:tcPr>
            <w:tcW w:w="4680" w:type="dxa"/>
          </w:tcPr>
          <w:p w14:paraId="5AB2C379" w14:textId="5A33A45A" w:rsidR="0066703E" w:rsidRDefault="0066703E" w:rsidP="00601E22">
            <w:pPr>
              <w:spacing w:after="120"/>
              <w:ind w:left="288" w:hanging="288"/>
              <w:rPr>
                <w:rFonts w:ascii="Cambria" w:hAnsi="Cambria"/>
                <w:sz w:val="22"/>
                <w:szCs w:val="22"/>
              </w:rPr>
            </w:pPr>
            <w:r>
              <w:rPr>
                <w:rFonts w:ascii="Cambria" w:hAnsi="Cambria"/>
                <w:sz w:val="22"/>
                <w:szCs w:val="22"/>
              </w:rPr>
              <w:t>Hausman 2023. “</w:t>
            </w:r>
            <w:r w:rsidR="00601E22" w:rsidRPr="00601E22">
              <w:rPr>
                <w:rFonts w:ascii="Cambria" w:hAnsi="Cambria"/>
                <w:sz w:val="22"/>
                <w:szCs w:val="22"/>
              </w:rPr>
              <w:t>Risk Assessment Software Change as Policy Change in</w:t>
            </w:r>
            <w:r w:rsidR="00601E22">
              <w:rPr>
                <w:rFonts w:ascii="Cambria" w:hAnsi="Cambria"/>
                <w:sz w:val="22"/>
                <w:szCs w:val="22"/>
              </w:rPr>
              <w:t xml:space="preserve"> </w:t>
            </w:r>
            <w:r w:rsidR="00601E22" w:rsidRPr="00601E22">
              <w:rPr>
                <w:rFonts w:ascii="Cambria" w:hAnsi="Cambria"/>
                <w:sz w:val="22"/>
                <w:szCs w:val="22"/>
              </w:rPr>
              <w:t>Immigration Detention Decisions</w:t>
            </w:r>
            <w:r>
              <w:rPr>
                <w:rFonts w:ascii="Cambria" w:hAnsi="Cambria"/>
                <w:sz w:val="22"/>
                <w:szCs w:val="22"/>
              </w:rPr>
              <w:t>”</w:t>
            </w:r>
          </w:p>
          <w:p w14:paraId="55CB771D" w14:textId="763C18CC" w:rsidR="00274727" w:rsidRPr="002A526D" w:rsidRDefault="00E84E54" w:rsidP="00274727">
            <w:pPr>
              <w:spacing w:after="120"/>
              <w:ind w:left="288" w:hanging="288"/>
              <w:rPr>
                <w:rFonts w:ascii="Cambria" w:hAnsi="Cambria"/>
                <w:sz w:val="22"/>
                <w:szCs w:val="22"/>
              </w:rPr>
            </w:pPr>
            <w:r w:rsidRPr="00E84E54">
              <w:rPr>
                <w:rFonts w:ascii="Cambria" w:hAnsi="Cambria"/>
                <w:i/>
                <w:iCs/>
                <w:sz w:val="22"/>
                <w:szCs w:val="22"/>
              </w:rPr>
              <w:t>optional</w:t>
            </w:r>
            <w:r>
              <w:rPr>
                <w:rFonts w:ascii="Cambria" w:hAnsi="Cambria"/>
                <w:sz w:val="22"/>
                <w:szCs w:val="22"/>
              </w:rPr>
              <w:t xml:space="preserve">: </w:t>
            </w:r>
            <w:r w:rsidR="00274727" w:rsidRPr="002A526D">
              <w:rPr>
                <w:rFonts w:ascii="Cambria" w:hAnsi="Cambria"/>
                <w:sz w:val="22"/>
                <w:szCs w:val="22"/>
              </w:rPr>
              <w:t xml:space="preserve">Klingenstein, Hitchcock, and </w:t>
            </w:r>
            <w:proofErr w:type="spellStart"/>
            <w:r w:rsidR="00274727" w:rsidRPr="002A526D">
              <w:rPr>
                <w:rFonts w:ascii="Cambria" w:hAnsi="Cambria"/>
                <w:sz w:val="22"/>
                <w:szCs w:val="22"/>
              </w:rPr>
              <w:t>DeDeo</w:t>
            </w:r>
            <w:proofErr w:type="spellEnd"/>
            <w:r w:rsidR="00274727" w:rsidRPr="002A526D">
              <w:rPr>
                <w:rFonts w:ascii="Cambria" w:hAnsi="Cambria"/>
                <w:sz w:val="22"/>
                <w:szCs w:val="22"/>
              </w:rPr>
              <w:t xml:space="preserve">, 2014. “The Civilizing Process in London’s Old Bailey,” </w:t>
            </w:r>
            <w:r w:rsidR="00274727" w:rsidRPr="002A526D">
              <w:rPr>
                <w:rFonts w:ascii="Cambria" w:hAnsi="Cambria"/>
                <w:i/>
                <w:sz w:val="22"/>
                <w:szCs w:val="22"/>
              </w:rPr>
              <w:t>PNAS</w:t>
            </w:r>
            <w:r w:rsidR="00274727" w:rsidRPr="002A526D">
              <w:rPr>
                <w:rFonts w:ascii="Cambria" w:hAnsi="Cambria"/>
                <w:sz w:val="22"/>
                <w:szCs w:val="22"/>
              </w:rPr>
              <w:t xml:space="preserve"> 111:26, 9419-9424. [</w:t>
            </w:r>
            <w:proofErr w:type="spellStart"/>
            <w:r w:rsidR="00274727" w:rsidRPr="002A526D">
              <w:rPr>
                <w:rFonts w:ascii="Cambria" w:hAnsi="Cambria"/>
                <w:sz w:val="22"/>
                <w:szCs w:val="22"/>
              </w:rPr>
              <w:t>bCourses</w:t>
            </w:r>
            <w:proofErr w:type="spellEnd"/>
            <w:r w:rsidR="00274727" w:rsidRPr="002A526D">
              <w:rPr>
                <w:rFonts w:ascii="Cambria" w:hAnsi="Cambria"/>
                <w:sz w:val="22"/>
                <w:szCs w:val="22"/>
              </w:rPr>
              <w:t>]</w:t>
            </w:r>
          </w:p>
          <w:p w14:paraId="041BB958" w14:textId="1522D402" w:rsidR="00311277" w:rsidRPr="00E6715E" w:rsidRDefault="00E6715E" w:rsidP="00E6715E">
            <w:pPr>
              <w:spacing w:after="120"/>
              <w:ind w:left="288" w:hanging="288"/>
              <w:rPr>
                <w:rFonts w:ascii="Cambria" w:hAnsi="Cambria"/>
                <w:sz w:val="22"/>
                <w:szCs w:val="22"/>
                <w:u w:val="single"/>
              </w:rPr>
            </w:pPr>
            <w:r>
              <w:rPr>
                <w:rFonts w:ascii="Cambria" w:hAnsi="Cambria"/>
                <w:i/>
                <w:sz w:val="22"/>
                <w:szCs w:val="22"/>
              </w:rPr>
              <w:t>optional</w:t>
            </w:r>
            <w:r w:rsidR="00274727" w:rsidRPr="00EB2142">
              <w:rPr>
                <w:rFonts w:ascii="Cambria" w:hAnsi="Cambria"/>
                <w:sz w:val="22"/>
                <w:szCs w:val="22"/>
              </w:rPr>
              <w:t xml:space="preserve">: Lieberman, “Mapping Criminal Law: Blackstone and the Categories of English Jurisprudence” </w:t>
            </w:r>
            <w:r w:rsidR="00274727" w:rsidRPr="00EB2142">
              <w:rPr>
                <w:rFonts w:ascii="Cambria" w:hAnsi="Cambria"/>
                <w:i/>
                <w:sz w:val="22"/>
                <w:szCs w:val="22"/>
              </w:rPr>
              <w:t>Law, Crime and English Society 1660-1830</w:t>
            </w:r>
            <w:r w:rsidR="00274727" w:rsidRPr="00EB2142">
              <w:rPr>
                <w:rFonts w:ascii="Cambria" w:hAnsi="Cambria"/>
                <w:sz w:val="22"/>
                <w:szCs w:val="22"/>
              </w:rPr>
              <w:t xml:space="preserve"> (Cambridge University Press), 139-162. </w:t>
            </w:r>
            <w:r w:rsidR="00485AA9" w:rsidRPr="00485AA9">
              <w:rPr>
                <w:rStyle w:val="Hyperlink"/>
                <w:rFonts w:ascii="Cambria" w:hAnsi="Cambria"/>
                <w:color w:val="000000" w:themeColor="text1"/>
                <w:sz w:val="22"/>
                <w:szCs w:val="22"/>
                <w:u w:val="none"/>
              </w:rPr>
              <w:t>[</w:t>
            </w:r>
            <w:proofErr w:type="spellStart"/>
            <w:r w:rsidR="00485AA9" w:rsidRPr="00485AA9">
              <w:rPr>
                <w:rStyle w:val="Hyperlink"/>
                <w:rFonts w:ascii="Cambria" w:hAnsi="Cambria"/>
                <w:color w:val="000000" w:themeColor="text1"/>
                <w:sz w:val="22"/>
                <w:szCs w:val="22"/>
                <w:u w:val="none"/>
              </w:rPr>
              <w:t>bCourses</w:t>
            </w:r>
            <w:proofErr w:type="spellEnd"/>
            <w:r w:rsidR="00485AA9" w:rsidRPr="00485AA9">
              <w:rPr>
                <w:rStyle w:val="Hyperlink"/>
                <w:rFonts w:ascii="Cambria" w:hAnsi="Cambria"/>
                <w:color w:val="000000" w:themeColor="text1"/>
                <w:sz w:val="22"/>
                <w:szCs w:val="22"/>
                <w:u w:val="none"/>
              </w:rPr>
              <w:t>]</w:t>
            </w:r>
          </w:p>
        </w:tc>
      </w:tr>
      <w:tr w:rsidR="00311277" w:rsidRPr="002A526D" w14:paraId="68A336AF" w14:textId="77777777" w:rsidTr="009002D9">
        <w:tc>
          <w:tcPr>
            <w:tcW w:w="468" w:type="dxa"/>
          </w:tcPr>
          <w:p w14:paraId="05EC43EE" w14:textId="77777777" w:rsidR="00311277" w:rsidRPr="002A526D" w:rsidRDefault="00311277" w:rsidP="009002D9">
            <w:pPr>
              <w:spacing w:after="120"/>
              <w:rPr>
                <w:rFonts w:ascii="Cambria" w:hAnsi="Cambria"/>
                <w:sz w:val="22"/>
                <w:szCs w:val="22"/>
              </w:rPr>
            </w:pPr>
            <w:r w:rsidRPr="002A526D">
              <w:rPr>
                <w:rFonts w:ascii="Cambria" w:hAnsi="Cambria"/>
                <w:sz w:val="22"/>
                <w:szCs w:val="22"/>
              </w:rPr>
              <w:t>22</w:t>
            </w:r>
          </w:p>
        </w:tc>
        <w:tc>
          <w:tcPr>
            <w:tcW w:w="900" w:type="dxa"/>
          </w:tcPr>
          <w:p w14:paraId="53F6C56C" w14:textId="3CEEC74A"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10</w:t>
            </w:r>
          </w:p>
        </w:tc>
        <w:tc>
          <w:tcPr>
            <w:tcW w:w="3510" w:type="dxa"/>
          </w:tcPr>
          <w:p w14:paraId="7D960FE5" w14:textId="4D0D047D" w:rsidR="00D41F0D" w:rsidRDefault="0064617E" w:rsidP="000E5869">
            <w:pPr>
              <w:spacing w:after="120"/>
              <w:ind w:left="288" w:right="537" w:hanging="288"/>
              <w:rPr>
                <w:rFonts w:ascii="Cambria" w:hAnsi="Cambria"/>
                <w:sz w:val="22"/>
                <w:szCs w:val="22"/>
              </w:rPr>
            </w:pPr>
            <w:r>
              <w:rPr>
                <w:rFonts w:ascii="Cambria" w:hAnsi="Cambria"/>
                <w:sz w:val="22"/>
                <w:szCs w:val="22"/>
              </w:rPr>
              <w:t>T</w:t>
            </w:r>
            <w:r w:rsidR="00D41F0D" w:rsidRPr="002A526D">
              <w:rPr>
                <w:rFonts w:ascii="Cambria" w:hAnsi="Cambria"/>
                <w:sz w:val="22"/>
                <w:szCs w:val="22"/>
              </w:rPr>
              <w:t>ext as social science evidence</w:t>
            </w:r>
            <w:r w:rsidR="00D41F0D">
              <w:rPr>
                <w:rFonts w:ascii="Cambria" w:hAnsi="Cambria"/>
                <w:sz w:val="22"/>
                <w:szCs w:val="22"/>
              </w:rPr>
              <w:t xml:space="preserve"> 1</w:t>
            </w:r>
          </w:p>
          <w:p w14:paraId="59B0CD42" w14:textId="2216F6B3" w:rsidR="00311277" w:rsidRPr="002A526D" w:rsidRDefault="00E5078F" w:rsidP="000E5869">
            <w:pPr>
              <w:spacing w:after="120"/>
              <w:ind w:left="288" w:right="537" w:hanging="288"/>
              <w:rPr>
                <w:rFonts w:ascii="Cambria" w:hAnsi="Cambria"/>
                <w:sz w:val="22"/>
                <w:szCs w:val="22"/>
              </w:rPr>
            </w:pPr>
            <w:r w:rsidRPr="002A526D">
              <w:rPr>
                <w:rFonts w:ascii="Cambria" w:hAnsi="Cambria"/>
                <w:sz w:val="22"/>
                <w:szCs w:val="22"/>
              </w:rPr>
              <w:t>Lab 22</w:t>
            </w:r>
            <w:r w:rsidR="00311277" w:rsidRPr="002A526D">
              <w:rPr>
                <w:rFonts w:ascii="Cambria" w:hAnsi="Cambria"/>
                <w:sz w:val="22"/>
                <w:szCs w:val="22"/>
              </w:rPr>
              <w:t xml:space="preserve">: </w:t>
            </w:r>
            <w:r w:rsidRPr="002A526D">
              <w:rPr>
                <w:rFonts w:ascii="Cambria" w:hAnsi="Cambria"/>
                <w:sz w:val="22"/>
                <w:szCs w:val="22"/>
              </w:rPr>
              <w:t>Word Embedding</w:t>
            </w:r>
          </w:p>
        </w:tc>
        <w:tc>
          <w:tcPr>
            <w:tcW w:w="4680" w:type="dxa"/>
          </w:tcPr>
          <w:p w14:paraId="37E1E181" w14:textId="77777777" w:rsidR="00B26B3C" w:rsidRPr="00A420CF" w:rsidRDefault="00B26B3C" w:rsidP="00B26B3C">
            <w:pPr>
              <w:spacing w:after="120"/>
              <w:ind w:left="288" w:hanging="288"/>
              <w:rPr>
                <w:rFonts w:ascii="Cambria" w:hAnsi="Cambria"/>
                <w:sz w:val="22"/>
                <w:szCs w:val="22"/>
              </w:rPr>
            </w:pPr>
            <w:proofErr w:type="spellStart"/>
            <w:r w:rsidRPr="00A420CF">
              <w:rPr>
                <w:rFonts w:ascii="Cambria" w:hAnsi="Cambria"/>
                <w:sz w:val="22"/>
                <w:szCs w:val="22"/>
              </w:rPr>
              <w:t>Arseniev</w:t>
            </w:r>
            <w:proofErr w:type="spellEnd"/>
            <w:r>
              <w:rPr>
                <w:rFonts w:ascii="Cambria" w:hAnsi="Cambria"/>
                <w:sz w:val="22"/>
                <w:szCs w:val="22"/>
              </w:rPr>
              <w:t xml:space="preserve"> 2018 “Conceptual Intro to Word2Vec”</w:t>
            </w:r>
            <w:r w:rsidRPr="00A420CF">
              <w:rPr>
                <w:rFonts w:ascii="Cambria" w:hAnsi="Cambria"/>
                <w:sz w:val="22"/>
                <w:szCs w:val="22"/>
              </w:rPr>
              <w:t xml:space="preserve"> </w:t>
            </w:r>
            <w:r>
              <w:rPr>
                <w:rFonts w:ascii="Cambria" w:hAnsi="Cambria"/>
                <w:sz w:val="22"/>
                <w:szCs w:val="22"/>
              </w:rPr>
              <w:t>[</w:t>
            </w:r>
            <w:proofErr w:type="spellStart"/>
            <w:r>
              <w:rPr>
                <w:rFonts w:ascii="Cambria" w:hAnsi="Cambria"/>
                <w:sz w:val="22"/>
                <w:szCs w:val="22"/>
              </w:rPr>
              <w:t>bCourses</w:t>
            </w:r>
            <w:proofErr w:type="spellEnd"/>
            <w:r>
              <w:rPr>
                <w:rFonts w:ascii="Cambria" w:hAnsi="Cambria"/>
                <w:sz w:val="22"/>
                <w:szCs w:val="22"/>
              </w:rPr>
              <w:t>]</w:t>
            </w:r>
          </w:p>
          <w:p w14:paraId="5AFEBD76" w14:textId="59A5B4F0" w:rsidR="003D6B0D" w:rsidRDefault="003D6B0D" w:rsidP="00E5078F">
            <w:pPr>
              <w:spacing w:after="120"/>
              <w:ind w:left="288" w:hanging="288"/>
              <w:rPr>
                <w:rFonts w:ascii="Cambria" w:hAnsi="Cambria"/>
                <w:sz w:val="22"/>
                <w:szCs w:val="22"/>
              </w:rPr>
            </w:pPr>
            <w:proofErr w:type="spellStart"/>
            <w:r>
              <w:rPr>
                <w:rFonts w:ascii="Cambria" w:hAnsi="Cambria"/>
                <w:sz w:val="22"/>
                <w:szCs w:val="22"/>
              </w:rPr>
              <w:t>Dalke</w:t>
            </w:r>
            <w:proofErr w:type="spellEnd"/>
            <w:r>
              <w:rPr>
                <w:rFonts w:ascii="Cambria" w:hAnsi="Cambria"/>
                <w:sz w:val="22"/>
                <w:szCs w:val="22"/>
              </w:rPr>
              <w:t xml:space="preserve"> 2020 “Insight and the Reconfiguration of Penal Practice in California” (</w:t>
            </w:r>
            <w:proofErr w:type="spellStart"/>
            <w:r>
              <w:rPr>
                <w:rFonts w:ascii="Cambria" w:hAnsi="Cambria"/>
                <w:sz w:val="22"/>
                <w:szCs w:val="22"/>
              </w:rPr>
              <w:t>ms</w:t>
            </w:r>
            <w:proofErr w:type="spellEnd"/>
            <w:r>
              <w:rPr>
                <w:rFonts w:ascii="Cambria" w:hAnsi="Cambria"/>
                <w:sz w:val="22"/>
                <w:szCs w:val="22"/>
              </w:rPr>
              <w:t xml:space="preserve">) </w:t>
            </w:r>
            <w:r w:rsidR="00873827">
              <w:rPr>
                <w:rFonts w:ascii="Cambria" w:hAnsi="Cambria"/>
                <w:sz w:val="22"/>
                <w:szCs w:val="22"/>
              </w:rPr>
              <w:t xml:space="preserve">with </w:t>
            </w:r>
            <w:r>
              <w:rPr>
                <w:rFonts w:ascii="Cambria" w:hAnsi="Cambria"/>
                <w:sz w:val="22"/>
                <w:szCs w:val="22"/>
              </w:rPr>
              <w:t>attention to methods appendices [</w:t>
            </w:r>
            <w:proofErr w:type="spellStart"/>
            <w:r>
              <w:rPr>
                <w:rFonts w:ascii="Cambria" w:hAnsi="Cambria"/>
                <w:sz w:val="22"/>
                <w:szCs w:val="22"/>
              </w:rPr>
              <w:t>bCourses</w:t>
            </w:r>
            <w:proofErr w:type="spellEnd"/>
            <w:r>
              <w:rPr>
                <w:rFonts w:ascii="Cambria" w:hAnsi="Cambria"/>
                <w:sz w:val="22"/>
                <w:szCs w:val="22"/>
              </w:rPr>
              <w:t>]</w:t>
            </w:r>
          </w:p>
          <w:p w14:paraId="5EB37A49" w14:textId="77777777" w:rsidR="00E84E54" w:rsidRPr="002A526D" w:rsidRDefault="00000000" w:rsidP="00E84E54">
            <w:pPr>
              <w:spacing w:after="120"/>
              <w:ind w:left="288" w:hanging="288"/>
              <w:rPr>
                <w:rFonts w:ascii="Cambria" w:hAnsi="Cambria"/>
                <w:sz w:val="22"/>
                <w:szCs w:val="22"/>
              </w:rPr>
            </w:pPr>
            <w:hyperlink r:id="rId72" w:history="1">
              <w:r w:rsidR="00E84E54" w:rsidRPr="002A526D">
                <w:rPr>
                  <w:rStyle w:val="Hyperlink"/>
                  <w:rFonts w:ascii="Cambria" w:hAnsi="Cambria"/>
                  <w:sz w:val="22"/>
                  <w:szCs w:val="22"/>
                </w:rPr>
                <w:t>http://guides.lib.berkeley.edu/text-mining</w:t>
              </w:r>
            </w:hyperlink>
            <w:r w:rsidR="00E84E54" w:rsidRPr="002A526D">
              <w:rPr>
                <w:rFonts w:ascii="Cambria" w:hAnsi="Cambria"/>
                <w:sz w:val="22"/>
                <w:szCs w:val="22"/>
              </w:rPr>
              <w:t xml:space="preserve"> </w:t>
            </w:r>
          </w:p>
          <w:p w14:paraId="0CDAAA51" w14:textId="2BBBB906" w:rsidR="0094309B" w:rsidRDefault="0094309B" w:rsidP="0094309B">
            <w:pPr>
              <w:spacing w:after="120"/>
              <w:ind w:left="288" w:hanging="288"/>
              <w:rPr>
                <w:rFonts w:ascii="Cambria" w:hAnsi="Cambria"/>
                <w:sz w:val="22"/>
                <w:szCs w:val="22"/>
              </w:rPr>
            </w:pPr>
            <w:r w:rsidRPr="007853D1">
              <w:rPr>
                <w:rFonts w:ascii="Cambria" w:hAnsi="Cambria"/>
                <w:i/>
                <w:iCs/>
                <w:sz w:val="22"/>
                <w:szCs w:val="22"/>
              </w:rPr>
              <w:t>technical</w:t>
            </w:r>
            <w:r w:rsidR="00025A9A">
              <w:rPr>
                <w:rFonts w:ascii="Cambria" w:hAnsi="Cambria"/>
                <w:i/>
                <w:iCs/>
                <w:sz w:val="22"/>
                <w:szCs w:val="22"/>
              </w:rPr>
              <w:t xml:space="preserve"> &amp; optional</w:t>
            </w:r>
            <w:r>
              <w:rPr>
                <w:rFonts w:ascii="Cambria" w:hAnsi="Cambria"/>
                <w:sz w:val="22"/>
                <w:szCs w:val="22"/>
              </w:rPr>
              <w:t xml:space="preserve">: </w:t>
            </w:r>
            <w:r w:rsidRPr="00A420CF">
              <w:rPr>
                <w:rFonts w:ascii="Cambria" w:hAnsi="Cambria"/>
                <w:sz w:val="22"/>
                <w:szCs w:val="22"/>
              </w:rPr>
              <w:t xml:space="preserve">Rong </w:t>
            </w:r>
            <w:r>
              <w:rPr>
                <w:rFonts w:ascii="Cambria" w:hAnsi="Cambria"/>
                <w:sz w:val="22"/>
                <w:szCs w:val="22"/>
              </w:rPr>
              <w:t>2014 “word2vec Parameter Learning Explained” [</w:t>
            </w:r>
            <w:proofErr w:type="spellStart"/>
            <w:r>
              <w:rPr>
                <w:rFonts w:ascii="Cambria" w:hAnsi="Cambria"/>
                <w:sz w:val="22"/>
                <w:szCs w:val="22"/>
              </w:rPr>
              <w:t>bCourses</w:t>
            </w:r>
            <w:proofErr w:type="spellEnd"/>
            <w:r>
              <w:rPr>
                <w:rFonts w:ascii="Cambria" w:hAnsi="Cambria"/>
                <w:sz w:val="22"/>
                <w:szCs w:val="22"/>
              </w:rPr>
              <w:t>]</w:t>
            </w:r>
          </w:p>
          <w:p w14:paraId="31887C6A" w14:textId="76C70A55" w:rsidR="00B072AB" w:rsidRPr="002A526D" w:rsidRDefault="00646D2D" w:rsidP="00E5078F">
            <w:pPr>
              <w:spacing w:after="120"/>
              <w:ind w:left="288" w:hanging="288"/>
              <w:rPr>
                <w:rFonts w:ascii="Cambria" w:hAnsi="Cambria"/>
                <w:sz w:val="22"/>
                <w:szCs w:val="22"/>
              </w:rPr>
            </w:pPr>
            <w:r w:rsidRPr="00646D2D">
              <w:rPr>
                <w:rFonts w:ascii="Cambria" w:hAnsi="Cambria"/>
                <w:i/>
                <w:iCs/>
                <w:sz w:val="22"/>
                <w:szCs w:val="22"/>
              </w:rPr>
              <w:lastRenderedPageBreak/>
              <w:t>optional</w:t>
            </w:r>
            <w:r>
              <w:rPr>
                <w:rFonts w:ascii="Cambria" w:hAnsi="Cambria"/>
                <w:sz w:val="22"/>
                <w:szCs w:val="22"/>
              </w:rPr>
              <w:t xml:space="preserve">: </w:t>
            </w:r>
            <w:proofErr w:type="spellStart"/>
            <w:r w:rsidR="00B072AB">
              <w:rPr>
                <w:rFonts w:ascii="Cambria" w:hAnsi="Cambria"/>
                <w:sz w:val="22"/>
                <w:szCs w:val="22"/>
              </w:rPr>
              <w:t>Bolukbasi</w:t>
            </w:r>
            <w:proofErr w:type="spellEnd"/>
            <w:r w:rsidR="00B072AB">
              <w:rPr>
                <w:rFonts w:ascii="Cambria" w:hAnsi="Cambria"/>
                <w:sz w:val="22"/>
                <w:szCs w:val="22"/>
              </w:rPr>
              <w:t xml:space="preserve"> et al 2016 “</w:t>
            </w:r>
            <w:hyperlink r:id="rId73" w:history="1">
              <w:r w:rsidR="00B072AB" w:rsidRPr="00B072AB">
                <w:rPr>
                  <w:rStyle w:val="Hyperlink"/>
                  <w:rFonts w:ascii="Cambria" w:hAnsi="Cambria"/>
                  <w:sz w:val="22"/>
                  <w:szCs w:val="22"/>
                </w:rPr>
                <w:t>Man is to Computer as Woman is to Homemaker?</w:t>
              </w:r>
            </w:hyperlink>
            <w:r w:rsidR="00B072AB">
              <w:rPr>
                <w:rFonts w:ascii="Cambria" w:hAnsi="Cambria"/>
                <w:sz w:val="22"/>
                <w:szCs w:val="22"/>
              </w:rPr>
              <w:t>” [</w:t>
            </w:r>
            <w:proofErr w:type="spellStart"/>
            <w:r w:rsidR="00B072AB">
              <w:rPr>
                <w:rFonts w:ascii="Cambria" w:hAnsi="Cambria"/>
                <w:sz w:val="22"/>
                <w:szCs w:val="22"/>
              </w:rPr>
              <w:t>bCourses</w:t>
            </w:r>
            <w:proofErr w:type="spellEnd"/>
            <w:r w:rsidR="00B072AB">
              <w:rPr>
                <w:rFonts w:ascii="Cambria" w:hAnsi="Cambria"/>
                <w:sz w:val="22"/>
                <w:szCs w:val="22"/>
              </w:rPr>
              <w:t>]</w:t>
            </w:r>
          </w:p>
          <w:p w14:paraId="37C3ABD1" w14:textId="0F62D5A1" w:rsidR="00B40827" w:rsidRPr="001D27F7" w:rsidRDefault="00E84E54" w:rsidP="00B40827">
            <w:pPr>
              <w:spacing w:after="120"/>
              <w:ind w:left="288" w:hanging="288"/>
              <w:rPr>
                <w:rFonts w:ascii="Cambria" w:hAnsi="Cambria"/>
                <w:color w:val="0000FF"/>
                <w:sz w:val="22"/>
                <w:szCs w:val="22"/>
                <w:u w:val="single"/>
              </w:rPr>
            </w:pPr>
            <w:r w:rsidRPr="00E84E54">
              <w:rPr>
                <w:rFonts w:ascii="Cambria" w:hAnsi="Cambria"/>
                <w:i/>
                <w:iCs/>
                <w:sz w:val="22"/>
                <w:szCs w:val="22"/>
              </w:rPr>
              <w:t>resource</w:t>
            </w:r>
            <w:r w:rsidR="00B40827">
              <w:rPr>
                <w:rFonts w:ascii="Cambria" w:hAnsi="Cambria"/>
                <w:i/>
                <w:iCs/>
                <w:sz w:val="22"/>
                <w:szCs w:val="22"/>
              </w:rPr>
              <w:t>s</w:t>
            </w:r>
            <w:r>
              <w:rPr>
                <w:rFonts w:ascii="Cambria" w:hAnsi="Cambria"/>
                <w:sz w:val="22"/>
                <w:szCs w:val="22"/>
              </w:rPr>
              <w:t xml:space="preserve">: </w:t>
            </w:r>
            <w:r w:rsidR="001D27F7">
              <w:rPr>
                <w:rFonts w:ascii="Cambria" w:hAnsi="Cambria"/>
                <w:sz w:val="22"/>
                <w:szCs w:val="22"/>
              </w:rPr>
              <w:t>Harvard Case Law Project</w:t>
            </w:r>
            <w:r w:rsidR="00311277" w:rsidRPr="002A526D">
              <w:rPr>
                <w:rFonts w:ascii="Cambria" w:hAnsi="Cambria"/>
                <w:sz w:val="22"/>
                <w:szCs w:val="22"/>
              </w:rPr>
              <w:t xml:space="preserve"> </w:t>
            </w:r>
            <w:hyperlink r:id="rId74" w:history="1">
              <w:r w:rsidR="001D27F7" w:rsidRPr="001D27F7">
                <w:rPr>
                  <w:rStyle w:val="Hyperlink"/>
                </w:rPr>
                <w:t>https://case.law/</w:t>
              </w:r>
            </w:hyperlink>
            <w:r w:rsidR="00B40827">
              <w:rPr>
                <w:rStyle w:val="Hyperlink"/>
              </w:rPr>
              <w:t xml:space="preserve">, </w:t>
            </w:r>
            <w:hyperlink r:id="rId75" w:history="1">
              <w:r w:rsidR="00B40827" w:rsidRPr="002A526D">
                <w:rPr>
                  <w:rStyle w:val="Hyperlink"/>
                  <w:rFonts w:ascii="Cambria" w:hAnsi="Cambria"/>
                  <w:sz w:val="22"/>
                  <w:szCs w:val="22"/>
                </w:rPr>
                <w:t>http://guides.lib.berkeley.edu/text-mining</w:t>
              </w:r>
            </w:hyperlink>
            <w:r w:rsidR="00B40827" w:rsidRPr="002A526D">
              <w:rPr>
                <w:rFonts w:ascii="Cambria" w:hAnsi="Cambria"/>
                <w:sz w:val="22"/>
                <w:szCs w:val="22"/>
              </w:rPr>
              <w:t xml:space="preserve"> </w:t>
            </w:r>
          </w:p>
        </w:tc>
      </w:tr>
      <w:tr w:rsidR="00311277" w:rsidRPr="002A526D" w14:paraId="3E9F6C24" w14:textId="77777777" w:rsidTr="009002D9">
        <w:tc>
          <w:tcPr>
            <w:tcW w:w="468" w:type="dxa"/>
          </w:tcPr>
          <w:p w14:paraId="5875B588" w14:textId="77777777" w:rsidR="00311277" w:rsidRPr="002A526D" w:rsidRDefault="00311277" w:rsidP="009002D9">
            <w:pPr>
              <w:spacing w:after="120"/>
              <w:rPr>
                <w:rFonts w:ascii="Cambria" w:hAnsi="Cambria"/>
                <w:sz w:val="22"/>
                <w:szCs w:val="22"/>
              </w:rPr>
            </w:pPr>
            <w:r w:rsidRPr="002A526D">
              <w:rPr>
                <w:rFonts w:ascii="Cambria" w:hAnsi="Cambria"/>
                <w:sz w:val="22"/>
                <w:szCs w:val="22"/>
              </w:rPr>
              <w:lastRenderedPageBreak/>
              <w:t>23</w:t>
            </w:r>
          </w:p>
        </w:tc>
        <w:tc>
          <w:tcPr>
            <w:tcW w:w="900" w:type="dxa"/>
          </w:tcPr>
          <w:p w14:paraId="36C21A11" w14:textId="723E57A5"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15</w:t>
            </w:r>
          </w:p>
        </w:tc>
        <w:tc>
          <w:tcPr>
            <w:tcW w:w="3510" w:type="dxa"/>
          </w:tcPr>
          <w:p w14:paraId="00ECCB97" w14:textId="3E357E46" w:rsidR="00D41F0D" w:rsidRDefault="0064617E" w:rsidP="000E5869">
            <w:pPr>
              <w:spacing w:after="120"/>
              <w:ind w:left="288" w:right="537" w:hanging="288"/>
              <w:rPr>
                <w:rFonts w:ascii="Cambria" w:hAnsi="Cambria"/>
                <w:sz w:val="22"/>
                <w:szCs w:val="22"/>
              </w:rPr>
            </w:pPr>
            <w:r>
              <w:rPr>
                <w:rFonts w:ascii="Cambria" w:hAnsi="Cambria"/>
                <w:sz w:val="22"/>
                <w:szCs w:val="22"/>
              </w:rPr>
              <w:t>T</w:t>
            </w:r>
            <w:r w:rsidR="00D41F0D" w:rsidRPr="002A526D">
              <w:rPr>
                <w:rFonts w:ascii="Cambria" w:hAnsi="Cambria"/>
                <w:sz w:val="22"/>
                <w:szCs w:val="22"/>
              </w:rPr>
              <w:t>ext as social science evidence</w:t>
            </w:r>
            <w:r w:rsidR="00D41F0D">
              <w:rPr>
                <w:rFonts w:ascii="Cambria" w:hAnsi="Cambria"/>
                <w:sz w:val="22"/>
                <w:szCs w:val="22"/>
              </w:rPr>
              <w:t xml:space="preserve"> 2</w:t>
            </w:r>
          </w:p>
          <w:p w14:paraId="6AD7BDD2" w14:textId="0AD5484B" w:rsidR="00311277" w:rsidRPr="002A526D" w:rsidRDefault="00BF56AF" w:rsidP="000E5869">
            <w:pPr>
              <w:spacing w:after="120"/>
              <w:ind w:left="288" w:right="537" w:hanging="288"/>
              <w:rPr>
                <w:rFonts w:ascii="Cambria" w:hAnsi="Cambria"/>
                <w:sz w:val="22"/>
                <w:szCs w:val="22"/>
              </w:rPr>
            </w:pPr>
            <w:r>
              <w:rPr>
                <w:rFonts w:ascii="Cambria" w:hAnsi="Cambria"/>
                <w:sz w:val="22"/>
                <w:szCs w:val="22"/>
              </w:rPr>
              <w:t>Lab 23</w:t>
            </w:r>
            <w:r w:rsidR="00311277" w:rsidRPr="002A526D">
              <w:rPr>
                <w:rFonts w:ascii="Cambria" w:hAnsi="Cambria"/>
                <w:sz w:val="22"/>
                <w:szCs w:val="22"/>
              </w:rPr>
              <w:t xml:space="preserve">: </w:t>
            </w:r>
            <w:r>
              <w:rPr>
                <w:rFonts w:ascii="Cambria" w:hAnsi="Cambria"/>
                <w:sz w:val="22"/>
                <w:szCs w:val="22"/>
              </w:rPr>
              <w:t>Topic Models</w:t>
            </w:r>
          </w:p>
        </w:tc>
        <w:tc>
          <w:tcPr>
            <w:tcW w:w="4680" w:type="dxa"/>
          </w:tcPr>
          <w:p w14:paraId="719A1187" w14:textId="2ACD5D46" w:rsidR="00FE7692" w:rsidRPr="004C6135" w:rsidRDefault="004C6135" w:rsidP="00D41F0D">
            <w:pPr>
              <w:spacing w:after="120"/>
              <w:ind w:left="288" w:hanging="288"/>
              <w:rPr>
                <w:rFonts w:ascii="Cambria" w:hAnsi="Cambria"/>
                <w:sz w:val="22"/>
                <w:szCs w:val="22"/>
              </w:rPr>
            </w:pPr>
            <w:r>
              <w:rPr>
                <w:rFonts w:ascii="Cambria" w:hAnsi="Cambria"/>
                <w:sz w:val="22"/>
                <w:szCs w:val="22"/>
              </w:rPr>
              <w:t>Data Investigation Project check-in</w:t>
            </w:r>
          </w:p>
        </w:tc>
      </w:tr>
      <w:tr w:rsidR="00311277" w:rsidRPr="002A526D" w14:paraId="5989C4EA" w14:textId="77777777" w:rsidTr="009002D9">
        <w:tc>
          <w:tcPr>
            <w:tcW w:w="468" w:type="dxa"/>
          </w:tcPr>
          <w:p w14:paraId="050483EA" w14:textId="77777777" w:rsidR="00311277" w:rsidRPr="002A526D" w:rsidRDefault="00311277" w:rsidP="009002D9">
            <w:pPr>
              <w:spacing w:after="120"/>
              <w:rPr>
                <w:rFonts w:ascii="Cambria" w:hAnsi="Cambria"/>
                <w:sz w:val="22"/>
                <w:szCs w:val="22"/>
              </w:rPr>
            </w:pPr>
            <w:r w:rsidRPr="002A526D">
              <w:rPr>
                <w:rFonts w:ascii="Cambria" w:hAnsi="Cambria"/>
                <w:sz w:val="22"/>
                <w:szCs w:val="22"/>
              </w:rPr>
              <w:t>24</w:t>
            </w:r>
          </w:p>
        </w:tc>
        <w:tc>
          <w:tcPr>
            <w:tcW w:w="900" w:type="dxa"/>
          </w:tcPr>
          <w:p w14:paraId="19454B87" w14:textId="1A328A8A"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17</w:t>
            </w:r>
          </w:p>
        </w:tc>
        <w:tc>
          <w:tcPr>
            <w:tcW w:w="3510" w:type="dxa"/>
          </w:tcPr>
          <w:p w14:paraId="126F3145" w14:textId="41735263" w:rsidR="00311277" w:rsidRPr="002A526D" w:rsidRDefault="0064617E" w:rsidP="000E5869">
            <w:pPr>
              <w:spacing w:after="120"/>
              <w:ind w:left="288" w:right="537" w:hanging="288"/>
              <w:rPr>
                <w:rFonts w:ascii="Cambria" w:hAnsi="Cambria"/>
                <w:sz w:val="22"/>
                <w:szCs w:val="22"/>
              </w:rPr>
            </w:pPr>
            <w:r>
              <w:rPr>
                <w:rFonts w:ascii="Cambria" w:hAnsi="Cambria"/>
                <w:sz w:val="22"/>
                <w:szCs w:val="22"/>
              </w:rPr>
              <w:t>T</w:t>
            </w:r>
            <w:r w:rsidR="00311277" w:rsidRPr="002A526D">
              <w:rPr>
                <w:rFonts w:ascii="Cambria" w:hAnsi="Cambria"/>
                <w:sz w:val="22"/>
                <w:szCs w:val="22"/>
              </w:rPr>
              <w:t xml:space="preserve">ext as social science evidence </w:t>
            </w:r>
            <w:r w:rsidR="00CF0A63">
              <w:rPr>
                <w:rFonts w:ascii="Cambria" w:hAnsi="Cambria"/>
                <w:sz w:val="22"/>
                <w:szCs w:val="22"/>
              </w:rPr>
              <w:t>3</w:t>
            </w:r>
          </w:p>
          <w:p w14:paraId="4EC1D285" w14:textId="1EC95E5B" w:rsidR="00311277" w:rsidRPr="002A526D" w:rsidRDefault="00BF56AF" w:rsidP="000E5869">
            <w:pPr>
              <w:spacing w:after="120"/>
              <w:ind w:left="288" w:right="537" w:hanging="288"/>
              <w:rPr>
                <w:rFonts w:ascii="Cambria" w:hAnsi="Cambria"/>
                <w:sz w:val="22"/>
                <w:szCs w:val="22"/>
              </w:rPr>
            </w:pPr>
            <w:r>
              <w:rPr>
                <w:rFonts w:ascii="Cambria" w:hAnsi="Cambria"/>
                <w:sz w:val="22"/>
                <w:szCs w:val="22"/>
              </w:rPr>
              <w:t>Lab 24</w:t>
            </w:r>
            <w:r w:rsidR="00311277" w:rsidRPr="002A526D">
              <w:rPr>
                <w:rFonts w:ascii="Cambria" w:hAnsi="Cambria"/>
                <w:sz w:val="22"/>
                <w:szCs w:val="22"/>
              </w:rPr>
              <w:t xml:space="preserve">: </w:t>
            </w:r>
            <w:r>
              <w:rPr>
                <w:rFonts w:ascii="Cambria" w:hAnsi="Cambria"/>
                <w:sz w:val="22"/>
                <w:szCs w:val="22"/>
              </w:rPr>
              <w:t>Sentiment</w:t>
            </w:r>
            <w:r w:rsidR="00A8492E">
              <w:rPr>
                <w:rFonts w:ascii="Cambria" w:hAnsi="Cambria"/>
                <w:sz w:val="22"/>
                <w:szCs w:val="22"/>
              </w:rPr>
              <w:t xml:space="preserve"> Analysis: Moral Foundations Dictionary</w:t>
            </w:r>
          </w:p>
        </w:tc>
        <w:tc>
          <w:tcPr>
            <w:tcW w:w="4680" w:type="dxa"/>
          </w:tcPr>
          <w:p w14:paraId="271EC722" w14:textId="31123CF7" w:rsidR="00346D3C" w:rsidRPr="00346D3C" w:rsidRDefault="00346D3C" w:rsidP="00CF1207">
            <w:pPr>
              <w:spacing w:after="120"/>
              <w:ind w:left="288" w:hanging="288"/>
              <w:rPr>
                <w:rFonts w:ascii="Cambria" w:hAnsi="Cambria" w:cs="Times New Roman (Body CS)"/>
                <w:sz w:val="22"/>
                <w:szCs w:val="22"/>
              </w:rPr>
            </w:pPr>
            <w:r>
              <w:rPr>
                <w:rFonts w:ascii="Cambria" w:hAnsi="Cambria" w:cs="Times New Roman (Body CS)"/>
                <w:sz w:val="22"/>
                <w:szCs w:val="22"/>
              </w:rPr>
              <w:t xml:space="preserve">Grimmer, Roberts, and Stewart 2022 Text as Data, </w:t>
            </w:r>
            <w:proofErr w:type="spellStart"/>
            <w:r>
              <w:rPr>
                <w:rFonts w:ascii="Cambria" w:hAnsi="Cambria" w:cs="Times New Roman (Body CS)"/>
                <w:sz w:val="22"/>
                <w:szCs w:val="22"/>
              </w:rPr>
              <w:t>chs</w:t>
            </w:r>
            <w:proofErr w:type="spellEnd"/>
            <w:r>
              <w:rPr>
                <w:rFonts w:ascii="Cambria" w:hAnsi="Cambria" w:cs="Times New Roman (Body CS)"/>
                <w:sz w:val="22"/>
                <w:szCs w:val="22"/>
              </w:rPr>
              <w:t xml:space="preserve"> 25-27 (pp. 272-293)</w:t>
            </w:r>
          </w:p>
          <w:p w14:paraId="734107BD" w14:textId="3E28324F" w:rsidR="00CF1207" w:rsidRPr="00CF1207" w:rsidRDefault="00346D3C" w:rsidP="00CF1207">
            <w:pPr>
              <w:spacing w:after="120"/>
              <w:ind w:left="288" w:hanging="288"/>
              <w:rPr>
                <w:rFonts w:ascii="Cambria" w:hAnsi="Cambria" w:cs="Times New Roman (Body CS)"/>
                <w:sz w:val="22"/>
                <w:szCs w:val="22"/>
              </w:rPr>
            </w:pPr>
            <w:r w:rsidRPr="00346D3C">
              <w:rPr>
                <w:rFonts w:ascii="Cambria" w:hAnsi="Cambria" w:cs="Times New Roman (Body CS)"/>
                <w:i/>
                <w:iCs/>
                <w:sz w:val="22"/>
                <w:szCs w:val="22"/>
              </w:rPr>
              <w:t>optional</w:t>
            </w:r>
            <w:r>
              <w:rPr>
                <w:rFonts w:ascii="Cambria" w:hAnsi="Cambria" w:cs="Times New Roman (Body CS)"/>
                <w:sz w:val="22"/>
                <w:szCs w:val="22"/>
              </w:rPr>
              <w:t xml:space="preserve">: </w:t>
            </w:r>
            <w:r w:rsidR="00E37E7E">
              <w:rPr>
                <w:rFonts w:ascii="Cambria" w:hAnsi="Cambria" w:cs="Times New Roman (Body CS)"/>
                <w:sz w:val="22"/>
                <w:szCs w:val="22"/>
              </w:rPr>
              <w:t>Wu 2019 “</w:t>
            </w:r>
            <w:hyperlink r:id="rId76" w:history="1">
              <w:r w:rsidR="00E37E7E" w:rsidRPr="00E37E7E">
                <w:rPr>
                  <w:rStyle w:val="Hyperlink"/>
                  <w:rFonts w:ascii="Cambria" w:hAnsi="Cambria" w:cs="Times New Roman (Body CS)"/>
                  <w:sz w:val="22"/>
                  <w:szCs w:val="22"/>
                </w:rPr>
                <w:t>MARMOT: A Deep Learning Framework for Constructing Multimodal Representations for Vision-and-Language Tasks</w:t>
              </w:r>
            </w:hyperlink>
            <w:r w:rsidR="00E37E7E">
              <w:rPr>
                <w:rFonts w:ascii="Cambria" w:hAnsi="Cambria" w:cs="Times New Roman (Body CS)"/>
                <w:sz w:val="22"/>
                <w:szCs w:val="22"/>
              </w:rPr>
              <w:t xml:space="preserve">,” </w:t>
            </w:r>
            <w:r w:rsidR="00CF1207">
              <w:rPr>
                <w:rFonts w:ascii="Cambria" w:hAnsi="Cambria" w:cs="Times New Roman (Body CS)"/>
                <w:sz w:val="22"/>
                <w:szCs w:val="22"/>
              </w:rPr>
              <w:t>[</w:t>
            </w:r>
            <w:proofErr w:type="spellStart"/>
            <w:r w:rsidR="00CF1207">
              <w:rPr>
                <w:rFonts w:ascii="Cambria" w:hAnsi="Cambria" w:cs="Times New Roman (Body CS)"/>
                <w:sz w:val="22"/>
                <w:szCs w:val="22"/>
              </w:rPr>
              <w:t>bCourses</w:t>
            </w:r>
            <w:proofErr w:type="spellEnd"/>
            <w:r w:rsidR="00CF1207">
              <w:rPr>
                <w:rFonts w:ascii="Cambria" w:hAnsi="Cambria" w:cs="Times New Roman (Body CS)"/>
                <w:sz w:val="22"/>
                <w:szCs w:val="22"/>
              </w:rPr>
              <w:t>]</w:t>
            </w:r>
          </w:p>
          <w:p w14:paraId="5660C59C" w14:textId="0B12A12A" w:rsidR="00311277" w:rsidRPr="002A526D" w:rsidRDefault="009F6E75" w:rsidP="009002D9">
            <w:pPr>
              <w:spacing w:after="120"/>
              <w:ind w:left="288" w:hanging="288"/>
              <w:rPr>
                <w:rFonts w:ascii="Cambria" w:hAnsi="Cambria"/>
                <w:sz w:val="22"/>
                <w:szCs w:val="22"/>
              </w:rPr>
            </w:pPr>
            <w:r w:rsidRPr="002A526D">
              <w:rPr>
                <w:rFonts w:ascii="Cambria" w:hAnsi="Cambria" w:cs="Times New Roman (Body CS)"/>
                <w:b/>
                <w:smallCaps/>
                <w:sz w:val="22"/>
                <w:szCs w:val="22"/>
              </w:rPr>
              <w:t>DIP Model &amp; Explanation</w:t>
            </w:r>
            <w:r>
              <w:rPr>
                <w:rFonts w:ascii="Cambria" w:hAnsi="Cambria" w:cs="Times New Roman (Body CS)"/>
                <w:b/>
                <w:smallCaps/>
                <w:sz w:val="22"/>
                <w:szCs w:val="22"/>
              </w:rPr>
              <w:t xml:space="preserve"> (due </w:t>
            </w:r>
            <w:r w:rsidR="00DB44A7">
              <w:rPr>
                <w:rFonts w:ascii="Cambria" w:hAnsi="Cambria" w:cs="Times New Roman (Body CS)"/>
                <w:b/>
                <w:smallCaps/>
                <w:sz w:val="22"/>
                <w:szCs w:val="22"/>
              </w:rPr>
              <w:t>Mon</w:t>
            </w:r>
            <w:r w:rsidR="005E4B0B">
              <w:rPr>
                <w:rFonts w:ascii="Cambria" w:hAnsi="Cambria" w:cs="Times New Roman (Body CS)"/>
                <w:b/>
                <w:smallCaps/>
                <w:sz w:val="22"/>
                <w:szCs w:val="22"/>
              </w:rPr>
              <w:t>. 2</w:t>
            </w:r>
            <w:r w:rsidR="00E84E54">
              <w:rPr>
                <w:rFonts w:ascii="Cambria" w:hAnsi="Cambria" w:cs="Times New Roman (Body CS)"/>
                <w:b/>
                <w:smallCaps/>
                <w:sz w:val="22"/>
                <w:szCs w:val="22"/>
              </w:rPr>
              <w:t>2</w:t>
            </w:r>
            <w:r w:rsidR="005E4B0B">
              <w:rPr>
                <w:rFonts w:ascii="Cambria" w:hAnsi="Cambria" w:cs="Times New Roman (Body CS)"/>
                <w:b/>
                <w:smallCaps/>
                <w:sz w:val="22"/>
                <w:szCs w:val="22"/>
              </w:rPr>
              <w:t xml:space="preserve"> April</w:t>
            </w:r>
            <w:r>
              <w:rPr>
                <w:rFonts w:ascii="Cambria" w:hAnsi="Cambria" w:cs="Times New Roman (Body CS)"/>
                <w:b/>
                <w:smallCaps/>
                <w:sz w:val="22"/>
                <w:szCs w:val="22"/>
              </w:rPr>
              <w:t>)</w:t>
            </w:r>
          </w:p>
        </w:tc>
      </w:tr>
      <w:tr w:rsidR="00311277" w:rsidRPr="002A526D" w14:paraId="156E44D0" w14:textId="77777777" w:rsidTr="009002D9">
        <w:tc>
          <w:tcPr>
            <w:tcW w:w="468" w:type="dxa"/>
          </w:tcPr>
          <w:p w14:paraId="15543DA5" w14:textId="77777777" w:rsidR="00311277" w:rsidRPr="002A526D" w:rsidRDefault="00311277" w:rsidP="009002D9">
            <w:pPr>
              <w:spacing w:after="120"/>
              <w:rPr>
                <w:rFonts w:ascii="Cambria" w:hAnsi="Cambria"/>
                <w:sz w:val="22"/>
                <w:szCs w:val="22"/>
              </w:rPr>
            </w:pPr>
            <w:r w:rsidRPr="002A526D">
              <w:rPr>
                <w:rFonts w:ascii="Cambria" w:hAnsi="Cambria"/>
                <w:sz w:val="22"/>
                <w:szCs w:val="22"/>
              </w:rPr>
              <w:t>25</w:t>
            </w:r>
          </w:p>
        </w:tc>
        <w:tc>
          <w:tcPr>
            <w:tcW w:w="900" w:type="dxa"/>
          </w:tcPr>
          <w:p w14:paraId="5BCDA759" w14:textId="644B0E5B" w:rsidR="00311277" w:rsidRPr="002A526D" w:rsidRDefault="00311277" w:rsidP="009002D9">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22</w:t>
            </w:r>
          </w:p>
        </w:tc>
        <w:tc>
          <w:tcPr>
            <w:tcW w:w="3510" w:type="dxa"/>
          </w:tcPr>
          <w:p w14:paraId="7B99FB50" w14:textId="428F24EF" w:rsidR="00311277" w:rsidRPr="002A526D" w:rsidRDefault="0064617E" w:rsidP="000E5869">
            <w:pPr>
              <w:spacing w:after="120"/>
              <w:ind w:left="288" w:right="537" w:hanging="288"/>
              <w:rPr>
                <w:rFonts w:ascii="Cambria" w:hAnsi="Cambria"/>
                <w:sz w:val="22"/>
                <w:szCs w:val="22"/>
              </w:rPr>
            </w:pPr>
            <w:r>
              <w:rPr>
                <w:rFonts w:ascii="Cambria" w:hAnsi="Cambria"/>
                <w:sz w:val="22"/>
                <w:szCs w:val="22"/>
              </w:rPr>
              <w:t>T</w:t>
            </w:r>
            <w:r w:rsidR="00311277" w:rsidRPr="002A526D">
              <w:rPr>
                <w:rFonts w:ascii="Cambria" w:hAnsi="Cambria"/>
                <w:sz w:val="22"/>
                <w:szCs w:val="22"/>
              </w:rPr>
              <w:t xml:space="preserve">ext as social science evidence </w:t>
            </w:r>
            <w:r w:rsidR="00C43E99">
              <w:rPr>
                <w:rFonts w:ascii="Cambria" w:hAnsi="Cambria"/>
                <w:sz w:val="22"/>
                <w:szCs w:val="22"/>
              </w:rPr>
              <w:t>4</w:t>
            </w:r>
          </w:p>
          <w:p w14:paraId="5D4B212D" w14:textId="644C7A70" w:rsidR="00311277" w:rsidRPr="002A526D" w:rsidRDefault="00311277" w:rsidP="000E5869">
            <w:pPr>
              <w:spacing w:after="120"/>
              <w:ind w:left="288" w:right="537" w:hanging="288"/>
              <w:rPr>
                <w:rFonts w:ascii="Cambria" w:hAnsi="Cambria"/>
                <w:sz w:val="22"/>
                <w:szCs w:val="22"/>
              </w:rPr>
            </w:pPr>
          </w:p>
        </w:tc>
        <w:tc>
          <w:tcPr>
            <w:tcW w:w="4680" w:type="dxa"/>
          </w:tcPr>
          <w:p w14:paraId="61B0BB6A" w14:textId="77777777" w:rsidR="00311277" w:rsidRPr="006934FF" w:rsidRDefault="00311277" w:rsidP="00CF1207">
            <w:pPr>
              <w:spacing w:after="120"/>
              <w:ind w:left="288" w:hanging="288"/>
              <w:rPr>
                <w:rStyle w:val="Hyperlink"/>
                <w:rFonts w:ascii="Cambria" w:hAnsi="Cambria"/>
                <w:color w:val="auto"/>
                <w:sz w:val="22"/>
                <w:szCs w:val="22"/>
                <w:u w:val="none"/>
              </w:rPr>
            </w:pPr>
            <w:r w:rsidRPr="006934FF">
              <w:rPr>
                <w:rFonts w:ascii="Cambria" w:hAnsi="Cambria"/>
                <w:sz w:val="22"/>
                <w:szCs w:val="22"/>
              </w:rPr>
              <w:t xml:space="preserve">Alice Wu 2017 “Gender Stereotyping in Academia: Evidence from Economic Job Market Rumors Forum” </w:t>
            </w:r>
            <w:r w:rsidRPr="006934FF">
              <w:rPr>
                <w:rStyle w:val="Hyperlink"/>
                <w:rFonts w:ascii="Cambria" w:hAnsi="Cambria"/>
                <w:color w:val="auto"/>
                <w:sz w:val="22"/>
                <w:szCs w:val="22"/>
                <w:u w:val="none"/>
              </w:rPr>
              <w:t>[</w:t>
            </w:r>
            <w:proofErr w:type="spellStart"/>
            <w:r w:rsidRPr="006934FF">
              <w:rPr>
                <w:rStyle w:val="Hyperlink"/>
                <w:rFonts w:ascii="Cambria" w:hAnsi="Cambria"/>
                <w:color w:val="auto"/>
                <w:sz w:val="22"/>
                <w:szCs w:val="22"/>
                <w:u w:val="none"/>
              </w:rPr>
              <w:t>bCourses</w:t>
            </w:r>
            <w:proofErr w:type="spellEnd"/>
            <w:r w:rsidRPr="006934FF">
              <w:rPr>
                <w:rStyle w:val="Hyperlink"/>
                <w:rFonts w:ascii="Cambria" w:hAnsi="Cambria"/>
                <w:color w:val="auto"/>
                <w:sz w:val="22"/>
                <w:szCs w:val="22"/>
                <w:u w:val="none"/>
              </w:rPr>
              <w:t>]</w:t>
            </w:r>
          </w:p>
          <w:p w14:paraId="2F922A51" w14:textId="49F5883C" w:rsidR="001D27F7" w:rsidRPr="006934FF" w:rsidRDefault="001D27F7" w:rsidP="009F6E75">
            <w:pPr>
              <w:spacing w:after="120"/>
              <w:ind w:left="288" w:hanging="288"/>
              <w:rPr>
                <w:rFonts w:ascii="Cambria" w:hAnsi="Cambria"/>
                <w:sz w:val="22"/>
                <w:szCs w:val="22"/>
                <w:lang w:eastAsia="ja-JP"/>
              </w:rPr>
            </w:pPr>
            <w:r w:rsidRPr="00E71448">
              <w:rPr>
                <w:rFonts w:ascii="Cambria" w:hAnsi="Cambria"/>
                <w:i/>
                <w:iCs/>
                <w:sz w:val="22"/>
                <w:szCs w:val="22"/>
                <w:lang w:eastAsia="ja-JP"/>
              </w:rPr>
              <w:t>optional</w:t>
            </w:r>
            <w:r w:rsidR="00E71448">
              <w:rPr>
                <w:rFonts w:ascii="Cambria" w:hAnsi="Cambria"/>
                <w:sz w:val="22"/>
                <w:szCs w:val="22"/>
                <w:lang w:eastAsia="ja-JP"/>
              </w:rPr>
              <w:t>:</w:t>
            </w:r>
            <w:r>
              <w:rPr>
                <w:rFonts w:ascii="Cambria" w:hAnsi="Cambria"/>
                <w:sz w:val="22"/>
                <w:szCs w:val="22"/>
                <w:lang w:eastAsia="ja-JP"/>
              </w:rPr>
              <w:t xml:space="preserve"> </w:t>
            </w:r>
            <w:r w:rsidR="006934FF">
              <w:rPr>
                <w:rFonts w:ascii="Cambria" w:hAnsi="Cambria"/>
                <w:sz w:val="22"/>
                <w:szCs w:val="22"/>
                <w:lang w:eastAsia="ja-JP"/>
              </w:rPr>
              <w:t>Ethan Michelson 2019 “A Look Back at the Heyday of Political Activism” (paper prepared for WI Int’l Law J. Annual Symposium, 5 April) [</w:t>
            </w:r>
            <w:proofErr w:type="spellStart"/>
            <w:r w:rsidR="006934FF">
              <w:rPr>
                <w:rFonts w:ascii="Cambria" w:hAnsi="Cambria"/>
                <w:sz w:val="22"/>
                <w:szCs w:val="22"/>
                <w:lang w:eastAsia="ja-JP"/>
              </w:rPr>
              <w:t>bCourses</w:t>
            </w:r>
            <w:proofErr w:type="spellEnd"/>
            <w:r w:rsidR="006934FF">
              <w:rPr>
                <w:rFonts w:ascii="Cambria" w:hAnsi="Cambria"/>
                <w:sz w:val="22"/>
                <w:szCs w:val="22"/>
                <w:lang w:eastAsia="ja-JP"/>
              </w:rPr>
              <w:t>]</w:t>
            </w:r>
          </w:p>
        </w:tc>
      </w:tr>
      <w:tr w:rsidR="00BF56AF" w:rsidRPr="002A526D" w14:paraId="5CAF8DC6" w14:textId="77777777" w:rsidTr="009002D9">
        <w:tc>
          <w:tcPr>
            <w:tcW w:w="468" w:type="dxa"/>
          </w:tcPr>
          <w:p w14:paraId="42529BCE" w14:textId="77777777" w:rsidR="00BF56AF" w:rsidRPr="002A526D" w:rsidRDefault="00BF56AF" w:rsidP="00BF56AF">
            <w:pPr>
              <w:spacing w:after="120"/>
              <w:rPr>
                <w:rFonts w:ascii="Cambria" w:hAnsi="Cambria"/>
                <w:sz w:val="22"/>
                <w:szCs w:val="22"/>
              </w:rPr>
            </w:pPr>
            <w:r w:rsidRPr="002A526D">
              <w:rPr>
                <w:rFonts w:ascii="Cambria" w:hAnsi="Cambria"/>
                <w:sz w:val="22"/>
                <w:szCs w:val="22"/>
              </w:rPr>
              <w:t>26</w:t>
            </w:r>
          </w:p>
        </w:tc>
        <w:tc>
          <w:tcPr>
            <w:tcW w:w="900" w:type="dxa"/>
          </w:tcPr>
          <w:p w14:paraId="7630092C" w14:textId="44095C6D" w:rsidR="00BF56AF" w:rsidRPr="002A526D" w:rsidRDefault="00BF56AF" w:rsidP="00BF56AF">
            <w:pPr>
              <w:spacing w:after="120"/>
              <w:rPr>
                <w:rFonts w:ascii="Cambria" w:hAnsi="Cambria"/>
                <w:sz w:val="22"/>
                <w:szCs w:val="22"/>
              </w:rPr>
            </w:pPr>
            <w:r w:rsidRPr="002A526D">
              <w:rPr>
                <w:rFonts w:ascii="Cambria" w:hAnsi="Cambria"/>
                <w:sz w:val="22"/>
                <w:szCs w:val="22"/>
              </w:rPr>
              <w:t>4/</w:t>
            </w:r>
            <w:r w:rsidR="0027113B">
              <w:rPr>
                <w:rFonts w:ascii="Cambria" w:hAnsi="Cambria"/>
                <w:sz w:val="22"/>
                <w:szCs w:val="22"/>
              </w:rPr>
              <w:t>24</w:t>
            </w:r>
          </w:p>
        </w:tc>
        <w:tc>
          <w:tcPr>
            <w:tcW w:w="3510" w:type="dxa"/>
          </w:tcPr>
          <w:p w14:paraId="43EA2123" w14:textId="77777777" w:rsidR="00BF56AF" w:rsidRDefault="001D27F7" w:rsidP="000E5869">
            <w:pPr>
              <w:spacing w:after="120"/>
              <w:ind w:left="288" w:right="537" w:hanging="288"/>
              <w:rPr>
                <w:rFonts w:ascii="Cambria" w:hAnsi="Cambria"/>
                <w:sz w:val="22"/>
                <w:szCs w:val="22"/>
              </w:rPr>
            </w:pPr>
            <w:r>
              <w:rPr>
                <w:rFonts w:ascii="Cambria" w:hAnsi="Cambria"/>
                <w:sz w:val="22"/>
                <w:szCs w:val="22"/>
              </w:rPr>
              <w:t xml:space="preserve">Questions and wrap </w:t>
            </w:r>
            <w:proofErr w:type="gramStart"/>
            <w:r>
              <w:rPr>
                <w:rFonts w:ascii="Cambria" w:hAnsi="Cambria"/>
                <w:sz w:val="22"/>
                <w:szCs w:val="22"/>
              </w:rPr>
              <w:t>up</w:t>
            </w:r>
            <w:proofErr w:type="gramEnd"/>
          </w:p>
          <w:p w14:paraId="2BDCC6EF" w14:textId="72E241B1" w:rsidR="004C6E83" w:rsidRPr="002A526D" w:rsidRDefault="004C6E83" w:rsidP="000E5869">
            <w:pPr>
              <w:spacing w:after="120"/>
              <w:ind w:left="288" w:right="533" w:hanging="288"/>
              <w:rPr>
                <w:rFonts w:ascii="Cambria" w:hAnsi="Cambria"/>
                <w:sz w:val="22"/>
                <w:szCs w:val="22"/>
              </w:rPr>
            </w:pPr>
            <w:r>
              <w:rPr>
                <w:rFonts w:ascii="Cambria" w:hAnsi="Cambria"/>
                <w:sz w:val="22"/>
                <w:szCs w:val="22"/>
              </w:rPr>
              <w:t xml:space="preserve">Guest: </w:t>
            </w:r>
            <w:r w:rsidR="006C4FCF">
              <w:rPr>
                <w:rFonts w:ascii="Cambria" w:hAnsi="Cambria"/>
                <w:sz w:val="22"/>
                <w:szCs w:val="22"/>
              </w:rPr>
              <w:t xml:space="preserve">Maura </w:t>
            </w:r>
            <w:proofErr w:type="spellStart"/>
            <w:r w:rsidR="006C4FCF">
              <w:rPr>
                <w:rFonts w:ascii="Cambria" w:hAnsi="Cambria"/>
                <w:sz w:val="22"/>
                <w:szCs w:val="22"/>
              </w:rPr>
              <w:t>Lievano</w:t>
            </w:r>
            <w:proofErr w:type="spellEnd"/>
            <w:r w:rsidR="006C4FCF">
              <w:rPr>
                <w:rFonts w:ascii="Cambria" w:hAnsi="Cambria"/>
                <w:sz w:val="22"/>
                <w:szCs w:val="22"/>
              </w:rPr>
              <w:t>, GSPP</w:t>
            </w:r>
          </w:p>
        </w:tc>
        <w:tc>
          <w:tcPr>
            <w:tcW w:w="4680" w:type="dxa"/>
          </w:tcPr>
          <w:p w14:paraId="4FC892AB" w14:textId="0A7243D6" w:rsidR="00BF56AF" w:rsidRPr="00B26B3C" w:rsidRDefault="006C4FCF" w:rsidP="00071A2E">
            <w:pPr>
              <w:spacing w:after="120"/>
              <w:ind w:left="288" w:hanging="288"/>
              <w:rPr>
                <w:rFonts w:ascii="Cambria" w:hAnsi="Cambria"/>
                <w:sz w:val="22"/>
                <w:szCs w:val="22"/>
              </w:rPr>
            </w:pPr>
            <w:proofErr w:type="spellStart"/>
            <w:r>
              <w:rPr>
                <w:rFonts w:ascii="Cambria" w:hAnsi="Cambria"/>
                <w:sz w:val="22"/>
                <w:szCs w:val="22"/>
              </w:rPr>
              <w:t>Lievano</w:t>
            </w:r>
            <w:proofErr w:type="spellEnd"/>
            <w:r w:rsidR="00A27047">
              <w:rPr>
                <w:rFonts w:ascii="Cambria" w:hAnsi="Cambria"/>
                <w:sz w:val="22"/>
                <w:szCs w:val="22"/>
              </w:rPr>
              <w:t xml:space="preserve"> TBD</w:t>
            </w:r>
          </w:p>
        </w:tc>
      </w:tr>
      <w:tr w:rsidR="00BF56AF" w:rsidRPr="002A526D" w14:paraId="669B1F80" w14:textId="77777777" w:rsidTr="009002D9">
        <w:tc>
          <w:tcPr>
            <w:tcW w:w="468" w:type="dxa"/>
          </w:tcPr>
          <w:p w14:paraId="55DED519" w14:textId="18144062" w:rsidR="00BF56AF" w:rsidRPr="002A526D" w:rsidRDefault="00BF56AF" w:rsidP="00BF56AF">
            <w:pPr>
              <w:keepNext/>
              <w:spacing w:after="120"/>
              <w:rPr>
                <w:rFonts w:ascii="Cambria" w:hAnsi="Cambria"/>
                <w:sz w:val="22"/>
                <w:szCs w:val="22"/>
              </w:rPr>
            </w:pPr>
          </w:p>
        </w:tc>
        <w:tc>
          <w:tcPr>
            <w:tcW w:w="900" w:type="dxa"/>
          </w:tcPr>
          <w:p w14:paraId="60A1F6B3" w14:textId="732348D7" w:rsidR="00BF56AF" w:rsidRPr="002A526D" w:rsidRDefault="0027113B" w:rsidP="00BF56AF">
            <w:pPr>
              <w:keepNext/>
              <w:spacing w:after="120"/>
              <w:rPr>
                <w:rFonts w:ascii="Cambria" w:hAnsi="Cambria"/>
                <w:sz w:val="22"/>
                <w:szCs w:val="22"/>
              </w:rPr>
            </w:pPr>
            <w:r>
              <w:rPr>
                <w:rFonts w:ascii="Cambria" w:hAnsi="Cambria"/>
                <w:sz w:val="22"/>
                <w:szCs w:val="22"/>
              </w:rPr>
              <w:t>4</w:t>
            </w:r>
            <w:r w:rsidR="00BF56AF" w:rsidRPr="002A526D">
              <w:rPr>
                <w:rFonts w:ascii="Cambria" w:hAnsi="Cambria"/>
                <w:sz w:val="22"/>
                <w:szCs w:val="22"/>
              </w:rPr>
              <w:t>/</w:t>
            </w:r>
            <w:r>
              <w:rPr>
                <w:rFonts w:ascii="Cambria" w:hAnsi="Cambria"/>
                <w:sz w:val="22"/>
                <w:szCs w:val="22"/>
              </w:rPr>
              <w:t>29</w:t>
            </w:r>
          </w:p>
        </w:tc>
        <w:tc>
          <w:tcPr>
            <w:tcW w:w="3510" w:type="dxa"/>
          </w:tcPr>
          <w:p w14:paraId="408209F8" w14:textId="04CA12F4" w:rsidR="00BF56AF" w:rsidRPr="002A526D" w:rsidRDefault="009850E8" w:rsidP="000E5869">
            <w:pPr>
              <w:keepNext/>
              <w:spacing w:after="120"/>
              <w:ind w:left="288" w:right="537" w:hanging="288"/>
              <w:rPr>
                <w:rFonts w:ascii="Cambria" w:hAnsi="Cambria"/>
                <w:sz w:val="22"/>
                <w:szCs w:val="22"/>
              </w:rPr>
            </w:pPr>
            <w:r>
              <w:rPr>
                <w:rFonts w:ascii="Cambria" w:hAnsi="Cambria"/>
                <w:sz w:val="22"/>
                <w:szCs w:val="22"/>
              </w:rPr>
              <w:t xml:space="preserve">Instructor office </w:t>
            </w:r>
            <w:proofErr w:type="spellStart"/>
            <w:r>
              <w:rPr>
                <w:rFonts w:ascii="Cambria" w:hAnsi="Cambria"/>
                <w:sz w:val="22"/>
                <w:szCs w:val="22"/>
              </w:rPr>
              <w:t>hrs</w:t>
            </w:r>
            <w:proofErr w:type="spellEnd"/>
            <w:r w:rsidR="00E84E54">
              <w:rPr>
                <w:rFonts w:ascii="Cambria" w:hAnsi="Cambria"/>
                <w:sz w:val="22"/>
                <w:szCs w:val="22"/>
              </w:rPr>
              <w:t xml:space="preserve"> in regular </w:t>
            </w:r>
            <w:proofErr w:type="gramStart"/>
            <w:r w:rsidR="00E84E54">
              <w:rPr>
                <w:rFonts w:ascii="Cambria" w:hAnsi="Cambria"/>
                <w:sz w:val="22"/>
                <w:szCs w:val="22"/>
              </w:rPr>
              <w:t>class room</w:t>
            </w:r>
            <w:proofErr w:type="gramEnd"/>
            <w:r w:rsidR="00E84E54">
              <w:rPr>
                <w:rFonts w:ascii="Cambria" w:hAnsi="Cambria"/>
                <w:sz w:val="22"/>
                <w:szCs w:val="22"/>
              </w:rPr>
              <w:t xml:space="preserve"> &amp; time</w:t>
            </w:r>
          </w:p>
        </w:tc>
        <w:tc>
          <w:tcPr>
            <w:tcW w:w="4680" w:type="dxa"/>
          </w:tcPr>
          <w:p w14:paraId="57C539DF" w14:textId="77777777" w:rsidR="00BF56AF" w:rsidRPr="002A526D" w:rsidRDefault="00BF56AF" w:rsidP="00BF56AF">
            <w:pPr>
              <w:spacing w:after="120"/>
              <w:ind w:left="288" w:hanging="288"/>
              <w:rPr>
                <w:rFonts w:ascii="Cambria" w:hAnsi="Cambria"/>
                <w:i/>
                <w:sz w:val="22"/>
                <w:szCs w:val="22"/>
              </w:rPr>
            </w:pPr>
            <w:r w:rsidRPr="002A526D">
              <w:rPr>
                <w:rFonts w:ascii="Cambria" w:hAnsi="Cambria"/>
                <w:i/>
                <w:sz w:val="22"/>
                <w:szCs w:val="22"/>
              </w:rPr>
              <w:t>RRR week</w:t>
            </w:r>
          </w:p>
          <w:p w14:paraId="444A047E" w14:textId="5B063AF1" w:rsidR="00BF56AF" w:rsidRPr="002A526D" w:rsidRDefault="00BF56AF" w:rsidP="00BF56AF">
            <w:pPr>
              <w:spacing w:after="120"/>
              <w:ind w:left="288" w:hanging="288"/>
              <w:rPr>
                <w:rFonts w:ascii="Cambria" w:hAnsi="Cambria" w:cs="Times New Roman (Body CS)"/>
                <w:b/>
                <w:smallCaps/>
                <w:sz w:val="22"/>
                <w:szCs w:val="22"/>
              </w:rPr>
            </w:pPr>
          </w:p>
        </w:tc>
      </w:tr>
      <w:tr w:rsidR="00BF56AF" w:rsidRPr="002A526D" w14:paraId="30144743" w14:textId="77777777" w:rsidTr="009002D9">
        <w:tc>
          <w:tcPr>
            <w:tcW w:w="468" w:type="dxa"/>
          </w:tcPr>
          <w:p w14:paraId="68146783" w14:textId="5BF6ACF7" w:rsidR="00BF56AF" w:rsidRPr="002A526D" w:rsidRDefault="00BF56AF" w:rsidP="00BF56AF">
            <w:pPr>
              <w:keepNext/>
              <w:spacing w:after="120"/>
              <w:rPr>
                <w:rFonts w:ascii="Cambria" w:hAnsi="Cambria"/>
                <w:sz w:val="22"/>
                <w:szCs w:val="22"/>
              </w:rPr>
            </w:pPr>
          </w:p>
        </w:tc>
        <w:tc>
          <w:tcPr>
            <w:tcW w:w="900" w:type="dxa"/>
          </w:tcPr>
          <w:p w14:paraId="71D3E9A6" w14:textId="5C4CC176" w:rsidR="00BF56AF" w:rsidRPr="002A526D" w:rsidRDefault="00BF56AF" w:rsidP="00BF56AF">
            <w:pPr>
              <w:keepNext/>
              <w:spacing w:after="120"/>
              <w:rPr>
                <w:rFonts w:ascii="Cambria" w:hAnsi="Cambria"/>
                <w:sz w:val="22"/>
                <w:szCs w:val="22"/>
              </w:rPr>
            </w:pPr>
            <w:r w:rsidRPr="002A526D">
              <w:rPr>
                <w:rFonts w:ascii="Cambria" w:hAnsi="Cambria"/>
                <w:sz w:val="22"/>
                <w:szCs w:val="22"/>
              </w:rPr>
              <w:t>5/</w:t>
            </w:r>
            <w:r w:rsidR="0027113B">
              <w:rPr>
                <w:rFonts w:ascii="Cambria" w:hAnsi="Cambria"/>
                <w:sz w:val="22"/>
                <w:szCs w:val="22"/>
              </w:rPr>
              <w:t>1</w:t>
            </w:r>
          </w:p>
        </w:tc>
        <w:tc>
          <w:tcPr>
            <w:tcW w:w="3510" w:type="dxa"/>
          </w:tcPr>
          <w:p w14:paraId="69B77612" w14:textId="376AD8BA" w:rsidR="00BF56AF" w:rsidRPr="002A526D" w:rsidRDefault="009850E8" w:rsidP="000E5869">
            <w:pPr>
              <w:keepNext/>
              <w:spacing w:after="120"/>
              <w:ind w:left="288" w:right="537" w:hanging="288"/>
              <w:rPr>
                <w:rFonts w:ascii="Cambria" w:hAnsi="Cambria"/>
                <w:sz w:val="22"/>
                <w:szCs w:val="22"/>
              </w:rPr>
            </w:pPr>
            <w:r>
              <w:rPr>
                <w:rFonts w:ascii="Cambria" w:hAnsi="Cambria"/>
                <w:sz w:val="22"/>
                <w:szCs w:val="22"/>
              </w:rPr>
              <w:t xml:space="preserve">Instructor office </w:t>
            </w:r>
            <w:proofErr w:type="spellStart"/>
            <w:r>
              <w:rPr>
                <w:rFonts w:ascii="Cambria" w:hAnsi="Cambria"/>
                <w:sz w:val="22"/>
                <w:szCs w:val="22"/>
              </w:rPr>
              <w:t>hrs</w:t>
            </w:r>
            <w:proofErr w:type="spellEnd"/>
            <w:r w:rsidR="00E84E54">
              <w:rPr>
                <w:rFonts w:ascii="Cambria" w:hAnsi="Cambria"/>
                <w:sz w:val="22"/>
                <w:szCs w:val="22"/>
              </w:rPr>
              <w:t xml:space="preserve"> in regular </w:t>
            </w:r>
            <w:proofErr w:type="gramStart"/>
            <w:r w:rsidR="00E84E54">
              <w:rPr>
                <w:rFonts w:ascii="Cambria" w:hAnsi="Cambria"/>
                <w:sz w:val="22"/>
                <w:szCs w:val="22"/>
              </w:rPr>
              <w:t>class room</w:t>
            </w:r>
            <w:proofErr w:type="gramEnd"/>
            <w:r w:rsidR="00E84E54">
              <w:rPr>
                <w:rFonts w:ascii="Cambria" w:hAnsi="Cambria"/>
                <w:sz w:val="22"/>
                <w:szCs w:val="22"/>
              </w:rPr>
              <w:t xml:space="preserve"> &amp; time</w:t>
            </w:r>
          </w:p>
        </w:tc>
        <w:tc>
          <w:tcPr>
            <w:tcW w:w="4680" w:type="dxa"/>
          </w:tcPr>
          <w:p w14:paraId="3E39789D" w14:textId="77777777" w:rsidR="00BF56AF" w:rsidRPr="002A526D" w:rsidRDefault="00BF56AF" w:rsidP="00BF56AF">
            <w:pPr>
              <w:spacing w:after="120"/>
              <w:ind w:left="288" w:hanging="288"/>
              <w:rPr>
                <w:rFonts w:ascii="Cambria" w:hAnsi="Cambria"/>
                <w:i/>
                <w:sz w:val="22"/>
                <w:szCs w:val="22"/>
              </w:rPr>
            </w:pPr>
            <w:r w:rsidRPr="002A526D">
              <w:rPr>
                <w:rFonts w:ascii="Cambria" w:hAnsi="Cambria"/>
                <w:i/>
                <w:sz w:val="22"/>
                <w:szCs w:val="22"/>
              </w:rPr>
              <w:t>RRR week</w:t>
            </w:r>
          </w:p>
          <w:p w14:paraId="6CFBFC07" w14:textId="214F29FC" w:rsidR="001D27F7" w:rsidRDefault="001D27F7" w:rsidP="00BF56AF">
            <w:pPr>
              <w:spacing w:after="120"/>
              <w:ind w:left="288" w:hanging="288"/>
              <w:rPr>
                <w:rFonts w:ascii="Cambria" w:hAnsi="Cambria" w:cs="Times New Roman (Body CS)"/>
                <w:b/>
                <w:smallCaps/>
                <w:sz w:val="22"/>
                <w:szCs w:val="22"/>
              </w:rPr>
            </w:pPr>
            <w:r>
              <w:rPr>
                <w:rFonts w:ascii="Cambria" w:hAnsi="Cambria" w:cs="Times New Roman (Body CS)"/>
                <w:b/>
                <w:smallCaps/>
                <w:sz w:val="22"/>
                <w:szCs w:val="22"/>
              </w:rPr>
              <w:t xml:space="preserve">Project Notebook (due May </w:t>
            </w:r>
            <w:r w:rsidR="0027113B">
              <w:rPr>
                <w:rFonts w:ascii="Cambria" w:hAnsi="Cambria" w:cs="Times New Roman (Body CS)"/>
                <w:b/>
                <w:smallCaps/>
                <w:sz w:val="22"/>
                <w:szCs w:val="22"/>
              </w:rPr>
              <w:t>3</w:t>
            </w:r>
            <w:r>
              <w:rPr>
                <w:rFonts w:ascii="Cambria" w:hAnsi="Cambria" w:cs="Times New Roman (Body CS)"/>
                <w:b/>
                <w:smallCaps/>
                <w:sz w:val="22"/>
                <w:szCs w:val="22"/>
              </w:rPr>
              <w:t>)</w:t>
            </w:r>
          </w:p>
          <w:p w14:paraId="1A027372" w14:textId="2D6A1676" w:rsidR="001D27F7" w:rsidRDefault="001D27F7" w:rsidP="00BF56AF">
            <w:pPr>
              <w:spacing w:after="120"/>
              <w:ind w:left="288" w:hanging="288"/>
              <w:rPr>
                <w:rFonts w:ascii="Cambria" w:hAnsi="Cambria" w:cs="Times New Roman (Body CS)"/>
                <w:b/>
                <w:smallCaps/>
                <w:sz w:val="22"/>
                <w:szCs w:val="22"/>
              </w:rPr>
            </w:pPr>
            <w:r>
              <w:rPr>
                <w:rFonts w:ascii="Cambria" w:hAnsi="Cambria" w:cs="Times New Roman (Body CS)"/>
                <w:b/>
                <w:smallCaps/>
                <w:sz w:val="22"/>
                <w:szCs w:val="22"/>
              </w:rPr>
              <w:t xml:space="preserve">Project Web Presentations (due May </w:t>
            </w:r>
            <w:r w:rsidR="0027113B">
              <w:rPr>
                <w:rFonts w:ascii="Cambria" w:hAnsi="Cambria" w:cs="Times New Roman (Body CS)"/>
                <w:b/>
                <w:smallCaps/>
                <w:sz w:val="22"/>
                <w:szCs w:val="22"/>
              </w:rPr>
              <w:t>3</w:t>
            </w:r>
            <w:r>
              <w:rPr>
                <w:rFonts w:ascii="Cambria" w:hAnsi="Cambria" w:cs="Times New Roman (Body CS)"/>
                <w:b/>
                <w:smallCaps/>
                <w:sz w:val="22"/>
                <w:szCs w:val="22"/>
              </w:rPr>
              <w:t>)</w:t>
            </w:r>
          </w:p>
          <w:p w14:paraId="3DD50457" w14:textId="715D8E00" w:rsidR="001D27F7" w:rsidRPr="002A526D" w:rsidRDefault="001D27F7" w:rsidP="00BF56AF">
            <w:pPr>
              <w:spacing w:after="120"/>
              <w:ind w:left="288" w:hanging="288"/>
              <w:rPr>
                <w:rFonts w:ascii="Cambria" w:hAnsi="Cambria"/>
                <w:sz w:val="22"/>
                <w:szCs w:val="22"/>
              </w:rPr>
            </w:pPr>
            <w:proofErr w:type="spellStart"/>
            <w:r w:rsidRPr="002A526D">
              <w:rPr>
                <w:rFonts w:ascii="Cambria" w:hAnsi="Cambria" w:cs="Times New Roman (Body CS)"/>
                <w:b/>
                <w:smallCaps/>
                <w:sz w:val="22"/>
                <w:szCs w:val="22"/>
              </w:rPr>
              <w:t>PSet</w:t>
            </w:r>
            <w:proofErr w:type="spellEnd"/>
            <w:r w:rsidRPr="002A526D">
              <w:rPr>
                <w:rFonts w:ascii="Cambria" w:hAnsi="Cambria" w:cs="Times New Roman (Body CS)"/>
                <w:b/>
                <w:smallCaps/>
                <w:sz w:val="22"/>
                <w:szCs w:val="22"/>
              </w:rPr>
              <w:t xml:space="preserve"> </w:t>
            </w:r>
            <w:r>
              <w:rPr>
                <w:rFonts w:ascii="Cambria" w:hAnsi="Cambria" w:cs="Times New Roman (Body CS)"/>
                <w:b/>
                <w:smallCaps/>
                <w:sz w:val="22"/>
                <w:szCs w:val="22"/>
              </w:rPr>
              <w:t xml:space="preserve">3 (due May </w:t>
            </w:r>
            <w:r w:rsidR="0027113B">
              <w:rPr>
                <w:rFonts w:ascii="Cambria" w:hAnsi="Cambria" w:cs="Times New Roman (Body CS)"/>
                <w:b/>
                <w:smallCaps/>
                <w:sz w:val="22"/>
                <w:szCs w:val="22"/>
              </w:rPr>
              <w:t>10</w:t>
            </w:r>
            <w:r>
              <w:rPr>
                <w:rFonts w:ascii="Cambria" w:hAnsi="Cambria" w:cs="Times New Roman (Body CS)"/>
                <w:b/>
                <w:smallCaps/>
                <w:sz w:val="22"/>
                <w:szCs w:val="22"/>
              </w:rPr>
              <w:t>)</w:t>
            </w:r>
          </w:p>
        </w:tc>
      </w:tr>
    </w:tbl>
    <w:p w14:paraId="4D765507" w14:textId="77777777" w:rsidR="00311277" w:rsidRPr="0016254A" w:rsidRDefault="00311277" w:rsidP="00915927">
      <w:pPr>
        <w:keepNext/>
        <w:pageBreakBefore/>
        <w:spacing w:before="240" w:after="120"/>
        <w:jc w:val="center"/>
        <w:rPr>
          <w:rFonts w:ascii="Cambria" w:hAnsi="Cambria"/>
          <w:b/>
        </w:rPr>
      </w:pPr>
      <w:r w:rsidRPr="0016254A">
        <w:rPr>
          <w:rFonts w:ascii="Cambria" w:hAnsi="Cambria"/>
          <w:b/>
        </w:rPr>
        <w:lastRenderedPageBreak/>
        <w:t>Data Investigation Project</w:t>
      </w:r>
    </w:p>
    <w:p w14:paraId="4FA8D910" w14:textId="3D7A0A04" w:rsidR="00311277" w:rsidRPr="002A526D" w:rsidRDefault="00311277" w:rsidP="00311277">
      <w:pPr>
        <w:spacing w:after="120"/>
        <w:rPr>
          <w:rFonts w:ascii="Cambria" w:hAnsi="Cambria"/>
          <w:sz w:val="22"/>
          <w:szCs w:val="22"/>
        </w:rPr>
      </w:pPr>
      <w:r w:rsidRPr="002A526D">
        <w:rPr>
          <w:rFonts w:ascii="Cambria" w:hAnsi="Cambria"/>
          <w:sz w:val="22"/>
          <w:szCs w:val="22"/>
        </w:rPr>
        <w:t xml:space="preserve">The DIP </w:t>
      </w:r>
      <w:r w:rsidR="00B93728">
        <w:rPr>
          <w:rFonts w:ascii="Cambria" w:hAnsi="Cambria"/>
          <w:sz w:val="22"/>
          <w:szCs w:val="22"/>
        </w:rPr>
        <w:t>gives students the opportunity to undertake</w:t>
      </w:r>
      <w:r w:rsidRPr="002A526D">
        <w:rPr>
          <w:rFonts w:ascii="Cambria" w:hAnsi="Cambria"/>
          <w:sz w:val="22"/>
          <w:szCs w:val="22"/>
        </w:rPr>
        <w:t xml:space="preserve"> a data analysis project of their own choosing.  It will be a team project.  Students will work in </w:t>
      </w:r>
      <w:r w:rsidR="00EC78B8" w:rsidRPr="002A526D">
        <w:rPr>
          <w:rFonts w:ascii="Cambria" w:hAnsi="Cambria"/>
          <w:sz w:val="22"/>
          <w:szCs w:val="22"/>
        </w:rPr>
        <w:t>teams</w:t>
      </w:r>
      <w:r w:rsidRPr="002A526D">
        <w:rPr>
          <w:rFonts w:ascii="Cambria" w:hAnsi="Cambria"/>
          <w:sz w:val="22"/>
          <w:szCs w:val="22"/>
        </w:rPr>
        <w:t xml:space="preserve"> (the instructors will </w:t>
      </w:r>
      <w:r w:rsidR="00EC78B8" w:rsidRPr="002A526D">
        <w:rPr>
          <w:rFonts w:ascii="Cambria" w:hAnsi="Cambria"/>
          <w:sz w:val="22"/>
          <w:szCs w:val="22"/>
        </w:rPr>
        <w:t>group</w:t>
      </w:r>
      <w:r w:rsidRPr="002A526D">
        <w:rPr>
          <w:rFonts w:ascii="Cambria" w:hAnsi="Cambria"/>
          <w:sz w:val="22"/>
          <w:szCs w:val="22"/>
        </w:rPr>
        <w:t xml:space="preserve"> students who have more coding experience with students who have less), propose what they would like to find out from what data, decide how they will get the data, decide how they will answer their question, and then go about answering their question and documenting (using a </w:t>
      </w:r>
      <w:proofErr w:type="spellStart"/>
      <w:r w:rsidRPr="002A526D">
        <w:rPr>
          <w:rFonts w:ascii="Cambria" w:hAnsi="Cambria"/>
          <w:sz w:val="22"/>
          <w:szCs w:val="22"/>
        </w:rPr>
        <w:t>Jupyter</w:t>
      </w:r>
      <w:proofErr w:type="spellEnd"/>
      <w:r w:rsidRPr="002A526D">
        <w:rPr>
          <w:rFonts w:ascii="Cambria" w:hAnsi="Cambria"/>
          <w:sz w:val="22"/>
          <w:szCs w:val="22"/>
        </w:rPr>
        <w:t xml:space="preserve"> notebook) how they got their answers.</w:t>
      </w:r>
      <w:r w:rsidR="009F6E75">
        <w:rPr>
          <w:rFonts w:ascii="Cambria" w:hAnsi="Cambria"/>
          <w:sz w:val="22"/>
          <w:szCs w:val="22"/>
        </w:rPr>
        <w:t xml:space="preserve"> The project has </w:t>
      </w:r>
      <w:proofErr w:type="gramStart"/>
      <w:r w:rsidR="009F6E75">
        <w:rPr>
          <w:rFonts w:ascii="Cambria" w:hAnsi="Cambria"/>
          <w:sz w:val="22"/>
          <w:szCs w:val="22"/>
        </w:rPr>
        <w:t>a number of</w:t>
      </w:r>
      <w:proofErr w:type="gramEnd"/>
      <w:r w:rsidR="009F6E75">
        <w:rPr>
          <w:rFonts w:ascii="Cambria" w:hAnsi="Cambria"/>
          <w:sz w:val="22"/>
          <w:szCs w:val="22"/>
        </w:rPr>
        <w:t xml:space="preserve"> graded </w:t>
      </w:r>
      <w:r w:rsidR="00F940EA">
        <w:rPr>
          <w:rFonts w:ascii="Cambria" w:hAnsi="Cambria"/>
          <w:sz w:val="22"/>
          <w:szCs w:val="22"/>
        </w:rPr>
        <w:t>pieces</w:t>
      </w:r>
      <w:r w:rsidR="009F6E75">
        <w:rPr>
          <w:rFonts w:ascii="Cambria" w:hAnsi="Cambria"/>
          <w:sz w:val="22"/>
          <w:szCs w:val="22"/>
        </w:rPr>
        <w:t xml:space="preserve"> before the final </w:t>
      </w:r>
      <w:proofErr w:type="spellStart"/>
      <w:r w:rsidR="009F6E75">
        <w:rPr>
          <w:rFonts w:ascii="Cambria" w:hAnsi="Cambria"/>
          <w:sz w:val="22"/>
          <w:szCs w:val="22"/>
        </w:rPr>
        <w:t>Jupyter</w:t>
      </w:r>
      <w:proofErr w:type="spellEnd"/>
      <w:r w:rsidR="009F6E75">
        <w:rPr>
          <w:rFonts w:ascii="Cambria" w:hAnsi="Cambria"/>
          <w:sz w:val="22"/>
          <w:szCs w:val="22"/>
        </w:rPr>
        <w:t xml:space="preserve"> notebook is due.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899"/>
        <w:gridCol w:w="1472"/>
      </w:tblGrid>
      <w:tr w:rsidR="00311277" w:rsidRPr="002A526D" w14:paraId="7ADE0EC9" w14:textId="77777777" w:rsidTr="00CF1207">
        <w:tc>
          <w:tcPr>
            <w:tcW w:w="5279" w:type="dxa"/>
          </w:tcPr>
          <w:p w14:paraId="1B9C2DC1" w14:textId="2B07D1FB" w:rsidR="00311277" w:rsidRPr="002A526D" w:rsidRDefault="00311277" w:rsidP="009002D9">
            <w:pPr>
              <w:spacing w:line="360" w:lineRule="exact"/>
              <w:rPr>
                <w:rFonts w:ascii="Cambria" w:hAnsi="Cambria"/>
                <w:sz w:val="22"/>
                <w:szCs w:val="22"/>
              </w:rPr>
            </w:pPr>
            <w:r w:rsidRPr="002A526D">
              <w:rPr>
                <w:rFonts w:ascii="Cambria" w:hAnsi="Cambria"/>
                <w:sz w:val="22"/>
                <w:szCs w:val="22"/>
              </w:rPr>
              <w:t xml:space="preserve">proposal </w:t>
            </w:r>
          </w:p>
        </w:tc>
        <w:tc>
          <w:tcPr>
            <w:tcW w:w="899" w:type="dxa"/>
          </w:tcPr>
          <w:p w14:paraId="51941104" w14:textId="77777777" w:rsidR="00311277" w:rsidRPr="002A526D" w:rsidRDefault="00311277" w:rsidP="009002D9">
            <w:pPr>
              <w:spacing w:line="360" w:lineRule="exact"/>
              <w:rPr>
                <w:rFonts w:ascii="Cambria" w:hAnsi="Cambria"/>
                <w:sz w:val="22"/>
                <w:szCs w:val="22"/>
              </w:rPr>
            </w:pPr>
            <w:r w:rsidRPr="002A526D">
              <w:rPr>
                <w:rFonts w:ascii="Cambria" w:hAnsi="Cambria"/>
                <w:sz w:val="22"/>
                <w:szCs w:val="22"/>
              </w:rPr>
              <w:t>10%</w:t>
            </w:r>
          </w:p>
        </w:tc>
        <w:tc>
          <w:tcPr>
            <w:tcW w:w="1472" w:type="dxa"/>
          </w:tcPr>
          <w:p w14:paraId="385DA05E" w14:textId="55C2AFCE" w:rsidR="00311277" w:rsidRPr="002A526D" w:rsidRDefault="00311277" w:rsidP="009002D9">
            <w:pPr>
              <w:spacing w:line="360" w:lineRule="exact"/>
              <w:rPr>
                <w:rFonts w:ascii="Cambria" w:hAnsi="Cambria"/>
                <w:b/>
                <w:sz w:val="22"/>
                <w:szCs w:val="22"/>
              </w:rPr>
            </w:pPr>
            <w:r w:rsidRPr="002A526D">
              <w:rPr>
                <w:rFonts w:ascii="Cambria" w:hAnsi="Cambria"/>
                <w:b/>
                <w:sz w:val="22"/>
                <w:szCs w:val="22"/>
              </w:rPr>
              <w:t>2/</w:t>
            </w:r>
            <w:r w:rsidR="00E82746" w:rsidRPr="002A526D">
              <w:rPr>
                <w:rFonts w:ascii="Cambria" w:hAnsi="Cambria"/>
                <w:b/>
                <w:sz w:val="22"/>
                <w:szCs w:val="22"/>
              </w:rPr>
              <w:t>2</w:t>
            </w:r>
            <w:r w:rsidR="005D47C1">
              <w:rPr>
                <w:rFonts w:ascii="Cambria" w:hAnsi="Cambria"/>
                <w:b/>
                <w:sz w:val="22"/>
                <w:szCs w:val="22"/>
              </w:rPr>
              <w:t>3</w:t>
            </w:r>
          </w:p>
        </w:tc>
      </w:tr>
      <w:tr w:rsidR="00311277" w:rsidRPr="002A526D" w14:paraId="70AD8520" w14:textId="77777777" w:rsidTr="00CF1207">
        <w:tc>
          <w:tcPr>
            <w:tcW w:w="5279" w:type="dxa"/>
          </w:tcPr>
          <w:p w14:paraId="33EA30A7" w14:textId="607319BF" w:rsidR="00311277" w:rsidRPr="002A526D" w:rsidRDefault="00311277" w:rsidP="009002D9">
            <w:pPr>
              <w:spacing w:line="360" w:lineRule="exact"/>
              <w:rPr>
                <w:rFonts w:ascii="Cambria" w:hAnsi="Cambria"/>
                <w:sz w:val="22"/>
                <w:szCs w:val="22"/>
              </w:rPr>
            </w:pPr>
            <w:r w:rsidRPr="002A526D">
              <w:rPr>
                <w:rFonts w:ascii="Cambria" w:hAnsi="Cambria"/>
                <w:sz w:val="22"/>
                <w:szCs w:val="22"/>
              </w:rPr>
              <w:t xml:space="preserve">exploratory data analysis </w:t>
            </w:r>
          </w:p>
        </w:tc>
        <w:tc>
          <w:tcPr>
            <w:tcW w:w="899" w:type="dxa"/>
          </w:tcPr>
          <w:p w14:paraId="3A59456B" w14:textId="3DF81509" w:rsidR="00311277" w:rsidRPr="002A526D" w:rsidRDefault="00F940EA" w:rsidP="009002D9">
            <w:pPr>
              <w:spacing w:line="360" w:lineRule="exact"/>
              <w:rPr>
                <w:rFonts w:ascii="Cambria" w:hAnsi="Cambria"/>
                <w:sz w:val="22"/>
                <w:szCs w:val="22"/>
              </w:rPr>
            </w:pPr>
            <w:r>
              <w:rPr>
                <w:rFonts w:ascii="Cambria" w:hAnsi="Cambria"/>
                <w:sz w:val="22"/>
                <w:szCs w:val="22"/>
              </w:rPr>
              <w:t>15</w:t>
            </w:r>
            <w:r w:rsidR="00311277" w:rsidRPr="002A526D">
              <w:rPr>
                <w:rFonts w:ascii="Cambria" w:hAnsi="Cambria"/>
                <w:sz w:val="22"/>
                <w:szCs w:val="22"/>
              </w:rPr>
              <w:t>%</w:t>
            </w:r>
          </w:p>
        </w:tc>
        <w:tc>
          <w:tcPr>
            <w:tcW w:w="1472" w:type="dxa"/>
          </w:tcPr>
          <w:p w14:paraId="0DC8F00B" w14:textId="0C6CC71E" w:rsidR="00311277" w:rsidRPr="002A526D" w:rsidRDefault="005D47C1" w:rsidP="009002D9">
            <w:pPr>
              <w:spacing w:line="360" w:lineRule="exact"/>
              <w:rPr>
                <w:rFonts w:ascii="Cambria" w:hAnsi="Cambria"/>
                <w:b/>
                <w:sz w:val="22"/>
                <w:szCs w:val="22"/>
              </w:rPr>
            </w:pPr>
            <w:r>
              <w:rPr>
                <w:rFonts w:ascii="Cambria" w:hAnsi="Cambria"/>
                <w:b/>
                <w:sz w:val="22"/>
                <w:szCs w:val="22"/>
              </w:rPr>
              <w:t>3</w:t>
            </w:r>
            <w:r w:rsidR="00686C8A">
              <w:rPr>
                <w:rFonts w:ascii="Cambria" w:hAnsi="Cambria"/>
                <w:b/>
                <w:sz w:val="22"/>
                <w:szCs w:val="22"/>
              </w:rPr>
              <w:t>/</w:t>
            </w:r>
            <w:r>
              <w:rPr>
                <w:rFonts w:ascii="Cambria" w:hAnsi="Cambria"/>
                <w:b/>
                <w:sz w:val="22"/>
                <w:szCs w:val="22"/>
              </w:rPr>
              <w:t>22</w:t>
            </w:r>
          </w:p>
        </w:tc>
      </w:tr>
      <w:tr w:rsidR="00311277" w:rsidRPr="002A526D" w14:paraId="33806E15" w14:textId="77777777" w:rsidTr="00CF1207">
        <w:tc>
          <w:tcPr>
            <w:tcW w:w="5279" w:type="dxa"/>
          </w:tcPr>
          <w:p w14:paraId="4BD90021" w14:textId="72A42277" w:rsidR="00311277" w:rsidRPr="002A526D" w:rsidRDefault="00311277" w:rsidP="009002D9">
            <w:pPr>
              <w:spacing w:line="360" w:lineRule="exact"/>
              <w:rPr>
                <w:rFonts w:ascii="Cambria" w:hAnsi="Cambria"/>
                <w:sz w:val="22"/>
                <w:szCs w:val="22"/>
              </w:rPr>
            </w:pPr>
            <w:r w:rsidRPr="002A526D">
              <w:rPr>
                <w:rFonts w:ascii="Cambria" w:hAnsi="Cambria"/>
                <w:sz w:val="22"/>
                <w:szCs w:val="22"/>
              </w:rPr>
              <w:t xml:space="preserve">modelling </w:t>
            </w:r>
            <w:r w:rsidR="009F6E75">
              <w:rPr>
                <w:rFonts w:ascii="Cambria" w:hAnsi="Cambria"/>
                <w:sz w:val="22"/>
                <w:szCs w:val="22"/>
              </w:rPr>
              <w:t>&amp; explanation</w:t>
            </w:r>
          </w:p>
        </w:tc>
        <w:tc>
          <w:tcPr>
            <w:tcW w:w="899" w:type="dxa"/>
          </w:tcPr>
          <w:p w14:paraId="5EE6D438" w14:textId="77777777" w:rsidR="00311277" w:rsidRPr="002A526D" w:rsidRDefault="00311277" w:rsidP="009002D9">
            <w:pPr>
              <w:spacing w:line="360" w:lineRule="exact"/>
              <w:rPr>
                <w:rFonts w:ascii="Cambria" w:hAnsi="Cambria"/>
                <w:sz w:val="22"/>
                <w:szCs w:val="22"/>
              </w:rPr>
            </w:pPr>
            <w:r w:rsidRPr="002A526D">
              <w:rPr>
                <w:rFonts w:ascii="Cambria" w:hAnsi="Cambria"/>
                <w:sz w:val="22"/>
                <w:szCs w:val="22"/>
              </w:rPr>
              <w:t>20%</w:t>
            </w:r>
          </w:p>
        </w:tc>
        <w:tc>
          <w:tcPr>
            <w:tcW w:w="1472" w:type="dxa"/>
          </w:tcPr>
          <w:p w14:paraId="58684734" w14:textId="2536EC3C" w:rsidR="00311277" w:rsidRPr="002A526D" w:rsidDel="00362F83" w:rsidRDefault="00311277" w:rsidP="009002D9">
            <w:pPr>
              <w:spacing w:line="360" w:lineRule="exact"/>
              <w:rPr>
                <w:rFonts w:ascii="Cambria" w:hAnsi="Cambria"/>
                <w:b/>
                <w:sz w:val="22"/>
                <w:szCs w:val="22"/>
              </w:rPr>
            </w:pPr>
            <w:r w:rsidRPr="002A526D">
              <w:rPr>
                <w:rFonts w:ascii="Cambria" w:hAnsi="Cambria"/>
                <w:b/>
                <w:sz w:val="22"/>
                <w:szCs w:val="22"/>
              </w:rPr>
              <w:t>4/</w:t>
            </w:r>
            <w:r w:rsidR="001D27F7">
              <w:rPr>
                <w:rFonts w:ascii="Cambria" w:hAnsi="Cambria"/>
                <w:b/>
                <w:sz w:val="22"/>
                <w:szCs w:val="22"/>
              </w:rPr>
              <w:t>2</w:t>
            </w:r>
            <w:r w:rsidR="005E4B0B">
              <w:rPr>
                <w:rFonts w:ascii="Cambria" w:hAnsi="Cambria"/>
                <w:b/>
                <w:sz w:val="22"/>
                <w:szCs w:val="22"/>
              </w:rPr>
              <w:t>2</w:t>
            </w:r>
          </w:p>
        </w:tc>
      </w:tr>
      <w:tr w:rsidR="00311277" w:rsidRPr="002A526D" w14:paraId="24314140" w14:textId="77777777" w:rsidTr="00CF1207">
        <w:tc>
          <w:tcPr>
            <w:tcW w:w="5279" w:type="dxa"/>
          </w:tcPr>
          <w:p w14:paraId="610BED73" w14:textId="30AC806C" w:rsidR="00311277" w:rsidRPr="002A526D" w:rsidRDefault="001D27F7" w:rsidP="009002D9">
            <w:pPr>
              <w:spacing w:line="360" w:lineRule="exact"/>
              <w:rPr>
                <w:rFonts w:ascii="Cambria" w:hAnsi="Cambria"/>
                <w:sz w:val="22"/>
                <w:szCs w:val="22"/>
              </w:rPr>
            </w:pPr>
            <w:r>
              <w:rPr>
                <w:rFonts w:ascii="Cambria" w:hAnsi="Cambria"/>
                <w:sz w:val="22"/>
                <w:szCs w:val="22"/>
              </w:rPr>
              <w:t>web</w:t>
            </w:r>
            <w:r w:rsidR="00311277" w:rsidRPr="002A526D">
              <w:rPr>
                <w:rFonts w:ascii="Cambria" w:hAnsi="Cambria"/>
                <w:sz w:val="22"/>
                <w:szCs w:val="22"/>
              </w:rPr>
              <w:t xml:space="preserve"> presentation of findings</w:t>
            </w:r>
          </w:p>
        </w:tc>
        <w:tc>
          <w:tcPr>
            <w:tcW w:w="899" w:type="dxa"/>
          </w:tcPr>
          <w:p w14:paraId="21A13C1B" w14:textId="77777777" w:rsidR="00311277" w:rsidRPr="002A526D" w:rsidRDefault="00311277" w:rsidP="009002D9">
            <w:pPr>
              <w:spacing w:line="360" w:lineRule="exact"/>
              <w:rPr>
                <w:rFonts w:ascii="Cambria" w:hAnsi="Cambria"/>
                <w:sz w:val="22"/>
                <w:szCs w:val="22"/>
              </w:rPr>
            </w:pPr>
            <w:r w:rsidRPr="002A526D">
              <w:rPr>
                <w:rFonts w:ascii="Cambria" w:hAnsi="Cambria"/>
                <w:sz w:val="22"/>
                <w:szCs w:val="22"/>
              </w:rPr>
              <w:t>15%</w:t>
            </w:r>
          </w:p>
        </w:tc>
        <w:tc>
          <w:tcPr>
            <w:tcW w:w="1472" w:type="dxa"/>
          </w:tcPr>
          <w:p w14:paraId="418B9DCB" w14:textId="09D41E20" w:rsidR="00311277" w:rsidRPr="002A526D" w:rsidDel="00362F83" w:rsidRDefault="001D27F7" w:rsidP="009002D9">
            <w:pPr>
              <w:spacing w:line="360" w:lineRule="exact"/>
              <w:rPr>
                <w:rFonts w:ascii="Cambria" w:hAnsi="Cambria"/>
                <w:b/>
                <w:sz w:val="22"/>
                <w:szCs w:val="22"/>
              </w:rPr>
            </w:pPr>
            <w:r>
              <w:rPr>
                <w:rFonts w:ascii="Cambria" w:hAnsi="Cambria"/>
                <w:b/>
                <w:sz w:val="22"/>
                <w:szCs w:val="22"/>
              </w:rPr>
              <w:t>5/</w:t>
            </w:r>
            <w:r w:rsidR="005D47C1">
              <w:rPr>
                <w:rFonts w:ascii="Cambria" w:hAnsi="Cambria"/>
                <w:b/>
                <w:sz w:val="22"/>
                <w:szCs w:val="22"/>
              </w:rPr>
              <w:t>3</w:t>
            </w:r>
          </w:p>
        </w:tc>
      </w:tr>
      <w:tr w:rsidR="00311277" w:rsidRPr="002A526D" w14:paraId="151E117B" w14:textId="77777777" w:rsidTr="00CF1207">
        <w:tc>
          <w:tcPr>
            <w:tcW w:w="5279" w:type="dxa"/>
          </w:tcPr>
          <w:p w14:paraId="10A0F930" w14:textId="790E3905" w:rsidR="00311277" w:rsidRPr="002A526D" w:rsidRDefault="00777117" w:rsidP="009002D9">
            <w:pPr>
              <w:spacing w:line="360" w:lineRule="exact"/>
              <w:rPr>
                <w:rFonts w:ascii="Cambria" w:hAnsi="Cambria"/>
                <w:sz w:val="22"/>
                <w:szCs w:val="22"/>
              </w:rPr>
            </w:pPr>
            <w:r>
              <w:rPr>
                <w:rFonts w:ascii="Cambria" w:hAnsi="Cambria"/>
                <w:sz w:val="22"/>
                <w:szCs w:val="22"/>
              </w:rPr>
              <w:t>complete notebook</w:t>
            </w:r>
            <w:r w:rsidR="00311277" w:rsidRPr="002A526D">
              <w:rPr>
                <w:rFonts w:ascii="Cambria" w:hAnsi="Cambria"/>
                <w:sz w:val="22"/>
                <w:szCs w:val="22"/>
              </w:rPr>
              <w:t xml:space="preserve"> (including</w:t>
            </w:r>
            <w:r>
              <w:rPr>
                <w:rFonts w:ascii="Cambria" w:hAnsi="Cambria"/>
                <w:sz w:val="22"/>
                <w:szCs w:val="22"/>
              </w:rPr>
              <w:t xml:space="preserve"> text and</w:t>
            </w:r>
            <w:r w:rsidR="00311277" w:rsidRPr="002A526D">
              <w:rPr>
                <w:rFonts w:ascii="Cambria" w:hAnsi="Cambria"/>
                <w:sz w:val="22"/>
                <w:szCs w:val="22"/>
              </w:rPr>
              <w:t xml:space="preserve"> visualizations)</w:t>
            </w:r>
          </w:p>
        </w:tc>
        <w:tc>
          <w:tcPr>
            <w:tcW w:w="899" w:type="dxa"/>
          </w:tcPr>
          <w:p w14:paraId="0A845E1D" w14:textId="34E37F71" w:rsidR="00311277" w:rsidRPr="002A526D" w:rsidRDefault="00F940EA" w:rsidP="009002D9">
            <w:pPr>
              <w:spacing w:line="360" w:lineRule="exact"/>
              <w:rPr>
                <w:rFonts w:ascii="Cambria" w:hAnsi="Cambria"/>
                <w:sz w:val="22"/>
                <w:szCs w:val="22"/>
              </w:rPr>
            </w:pPr>
            <w:r>
              <w:rPr>
                <w:rFonts w:ascii="Cambria" w:hAnsi="Cambria"/>
                <w:sz w:val="22"/>
                <w:szCs w:val="22"/>
              </w:rPr>
              <w:t>40</w:t>
            </w:r>
            <w:r w:rsidR="00311277" w:rsidRPr="002A526D">
              <w:rPr>
                <w:rFonts w:ascii="Cambria" w:hAnsi="Cambria"/>
                <w:sz w:val="22"/>
                <w:szCs w:val="22"/>
              </w:rPr>
              <w:t>%</w:t>
            </w:r>
          </w:p>
        </w:tc>
        <w:tc>
          <w:tcPr>
            <w:tcW w:w="1472" w:type="dxa"/>
          </w:tcPr>
          <w:p w14:paraId="131B3071" w14:textId="3C4DCFBF" w:rsidR="00311277" w:rsidRPr="002A526D" w:rsidDel="00362F83" w:rsidRDefault="00311277" w:rsidP="009002D9">
            <w:pPr>
              <w:spacing w:line="360" w:lineRule="exact"/>
              <w:rPr>
                <w:rFonts w:ascii="Cambria" w:hAnsi="Cambria"/>
                <w:b/>
                <w:sz w:val="22"/>
                <w:szCs w:val="22"/>
              </w:rPr>
            </w:pPr>
            <w:r w:rsidRPr="002A526D">
              <w:rPr>
                <w:rFonts w:ascii="Cambria" w:hAnsi="Cambria"/>
                <w:b/>
                <w:sz w:val="22"/>
                <w:szCs w:val="22"/>
              </w:rPr>
              <w:t>5/</w:t>
            </w:r>
            <w:r w:rsidR="005D47C1">
              <w:rPr>
                <w:rFonts w:ascii="Cambria" w:hAnsi="Cambria"/>
                <w:b/>
                <w:sz w:val="22"/>
                <w:szCs w:val="22"/>
              </w:rPr>
              <w:t>3</w:t>
            </w:r>
          </w:p>
        </w:tc>
      </w:tr>
    </w:tbl>
    <w:p w14:paraId="3D915887" w14:textId="16BE800C" w:rsidR="00311277" w:rsidRPr="002A526D" w:rsidRDefault="00311277" w:rsidP="00311277">
      <w:pPr>
        <w:spacing w:before="120" w:after="120"/>
        <w:rPr>
          <w:rFonts w:ascii="Cambria" w:hAnsi="Cambria"/>
          <w:sz w:val="22"/>
          <w:szCs w:val="22"/>
        </w:rPr>
      </w:pPr>
      <w:r w:rsidRPr="002A526D">
        <w:rPr>
          <w:rFonts w:ascii="Cambria" w:hAnsi="Cambria"/>
          <w:sz w:val="22"/>
          <w:szCs w:val="22"/>
        </w:rPr>
        <w:t>Project teams should consult with the instructor</w:t>
      </w:r>
      <w:r w:rsidR="006934FF">
        <w:rPr>
          <w:rFonts w:ascii="Cambria" w:hAnsi="Cambria"/>
          <w:sz w:val="22"/>
          <w:szCs w:val="22"/>
        </w:rPr>
        <w:t>, GSI,</w:t>
      </w:r>
      <w:r w:rsidRPr="002A526D">
        <w:rPr>
          <w:rFonts w:ascii="Cambria" w:hAnsi="Cambria"/>
          <w:sz w:val="22"/>
          <w:szCs w:val="22"/>
        </w:rPr>
        <w:t xml:space="preserve"> and </w:t>
      </w:r>
      <w:r w:rsidR="006934FF">
        <w:rPr>
          <w:rFonts w:ascii="Cambria" w:hAnsi="Cambria"/>
          <w:sz w:val="22"/>
          <w:szCs w:val="22"/>
        </w:rPr>
        <w:t xml:space="preserve">Project </w:t>
      </w:r>
      <w:r w:rsidRPr="002A526D">
        <w:rPr>
          <w:rFonts w:ascii="Cambria" w:hAnsi="Cambria"/>
          <w:sz w:val="22"/>
          <w:szCs w:val="22"/>
        </w:rPr>
        <w:t xml:space="preserve">GSI early and often.  The research question in the proposal is key, so project teams should think carefully about what interesting question they want to answer using data.  The data may be from one of the datasets we explore in class or </w:t>
      </w:r>
      <w:r w:rsidR="00B93728">
        <w:rPr>
          <w:rFonts w:ascii="Cambria" w:hAnsi="Cambria"/>
          <w:sz w:val="22"/>
          <w:szCs w:val="22"/>
        </w:rPr>
        <w:t xml:space="preserve">(even better) </w:t>
      </w:r>
      <w:r w:rsidRPr="002A526D">
        <w:rPr>
          <w:rFonts w:ascii="Cambria" w:hAnsi="Cambria"/>
          <w:sz w:val="22"/>
          <w:szCs w:val="22"/>
        </w:rPr>
        <w:t xml:space="preserve">from another source selected by the project team.  Be sure that you follow best practice for acquiring publicly available data.  Please see the Library’s guide here </w:t>
      </w:r>
      <w:hyperlink r:id="rId77" w:history="1">
        <w:r w:rsidRPr="002A526D">
          <w:rPr>
            <w:rStyle w:val="Hyperlink"/>
            <w:rFonts w:ascii="Cambria" w:hAnsi="Cambria"/>
            <w:sz w:val="22"/>
            <w:szCs w:val="22"/>
          </w:rPr>
          <w:t>http://guides.lib.berkeley.edu/text-mining</w:t>
        </w:r>
      </w:hyperlink>
      <w:r w:rsidRPr="002A526D">
        <w:rPr>
          <w:rFonts w:ascii="Cambria" w:hAnsi="Cambria"/>
          <w:sz w:val="22"/>
          <w:szCs w:val="22"/>
        </w:rPr>
        <w:t xml:space="preserve">, and remember that Berkeley has access to a huge variety of data through sources like </w:t>
      </w:r>
      <w:proofErr w:type="spellStart"/>
      <w:r w:rsidRPr="002A526D">
        <w:rPr>
          <w:rFonts w:ascii="Cambria" w:hAnsi="Cambria"/>
          <w:sz w:val="22"/>
          <w:szCs w:val="22"/>
        </w:rPr>
        <w:t>HathiTrust</w:t>
      </w:r>
      <w:proofErr w:type="spellEnd"/>
      <w:r w:rsidRPr="002A526D">
        <w:rPr>
          <w:rFonts w:ascii="Cambria" w:hAnsi="Cambria"/>
          <w:sz w:val="22"/>
          <w:szCs w:val="22"/>
        </w:rPr>
        <w:t xml:space="preserve">, Inter-University Consortium for Political and Social Research, and so on.  If we as a university community violate terms of service, then UC Berkeley could be cut off from these valuable sources of data.  Practice safe scraping and acquire data properly (see the Library’s </w:t>
      </w:r>
      <w:hyperlink r:id="rId78" w:history="1">
        <w:r w:rsidRPr="002A526D">
          <w:rPr>
            <w:rStyle w:val="Hyperlink"/>
            <w:rFonts w:ascii="Cambria" w:hAnsi="Cambria"/>
            <w:sz w:val="22"/>
            <w:szCs w:val="22"/>
          </w:rPr>
          <w:t>flowchart</w:t>
        </w:r>
      </w:hyperlink>
      <w:r w:rsidRPr="002A526D">
        <w:rPr>
          <w:rFonts w:ascii="Cambria" w:hAnsi="Cambria"/>
          <w:sz w:val="22"/>
          <w:szCs w:val="22"/>
        </w:rPr>
        <w:t>).  If you are in doubt, ask the instructors, and if they are in doubt, we will all ask the research librarians.</w:t>
      </w:r>
    </w:p>
    <w:p w14:paraId="0BFDF967" w14:textId="09D31EBB" w:rsidR="00311277" w:rsidRPr="002A526D" w:rsidRDefault="00311277" w:rsidP="00311277">
      <w:pPr>
        <w:spacing w:before="120" w:after="120"/>
        <w:rPr>
          <w:rFonts w:ascii="Cambria" w:hAnsi="Cambria"/>
          <w:sz w:val="22"/>
          <w:szCs w:val="22"/>
        </w:rPr>
      </w:pPr>
      <w:r w:rsidRPr="002A526D">
        <w:rPr>
          <w:rFonts w:ascii="Cambria" w:hAnsi="Cambria"/>
          <w:sz w:val="22"/>
          <w:szCs w:val="22"/>
        </w:rPr>
        <w:t xml:space="preserve">The DIP will be created as a </w:t>
      </w:r>
      <w:proofErr w:type="spellStart"/>
      <w:r w:rsidRPr="002A526D">
        <w:rPr>
          <w:rFonts w:ascii="Cambria" w:hAnsi="Cambria"/>
          <w:sz w:val="22"/>
          <w:szCs w:val="22"/>
        </w:rPr>
        <w:t>Jupyter</w:t>
      </w:r>
      <w:proofErr w:type="spellEnd"/>
      <w:r w:rsidRPr="002A526D">
        <w:rPr>
          <w:rFonts w:ascii="Cambria" w:hAnsi="Cambria"/>
          <w:sz w:val="22"/>
          <w:szCs w:val="22"/>
        </w:rPr>
        <w:t xml:space="preserve"> notebook, so that other people can see what you have done and can have the opportunity to replicate your work.  Your DIP may serve as the basis for future work you do at Berkeley, and so the ability to document and repeat what you have done could come in handy for a senior thesis, job interview, or other project.</w:t>
      </w:r>
      <w:r w:rsidR="006934FF">
        <w:rPr>
          <w:rFonts w:ascii="Cambria" w:hAnsi="Cambria"/>
          <w:sz w:val="22"/>
          <w:szCs w:val="22"/>
        </w:rPr>
        <w:t xml:space="preserve"> Example</w:t>
      </w:r>
      <w:r w:rsidR="00777117">
        <w:rPr>
          <w:rFonts w:ascii="Cambria" w:hAnsi="Cambria"/>
          <w:sz w:val="22"/>
          <w:szCs w:val="22"/>
        </w:rPr>
        <w:t xml:space="preserve"> notebook</w:t>
      </w:r>
      <w:r w:rsidR="006934FF">
        <w:rPr>
          <w:rFonts w:ascii="Cambria" w:hAnsi="Cambria"/>
          <w:sz w:val="22"/>
          <w:szCs w:val="22"/>
        </w:rPr>
        <w:t xml:space="preserve">s, posted with student permission, are </w:t>
      </w:r>
      <w:hyperlink r:id="rId79" w:history="1">
        <w:r w:rsidR="006934FF" w:rsidRPr="006934FF">
          <w:rPr>
            <w:rStyle w:val="Hyperlink"/>
            <w:rFonts w:ascii="Cambria" w:hAnsi="Cambria"/>
            <w:sz w:val="22"/>
            <w:szCs w:val="22"/>
          </w:rPr>
          <w:t>here</w:t>
        </w:r>
      </w:hyperlink>
      <w:r w:rsidR="006934FF">
        <w:rPr>
          <w:rFonts w:ascii="Cambria" w:hAnsi="Cambria"/>
          <w:sz w:val="22"/>
          <w:szCs w:val="22"/>
        </w:rPr>
        <w:t>.</w:t>
      </w:r>
      <w:r w:rsidR="00777117">
        <w:rPr>
          <w:rFonts w:ascii="Cambria" w:hAnsi="Cambria"/>
          <w:sz w:val="22"/>
          <w:szCs w:val="22"/>
        </w:rPr>
        <w:t xml:space="preserve"> Sample</w:t>
      </w:r>
      <w:r w:rsidR="00710089">
        <w:rPr>
          <w:rFonts w:ascii="Cambria" w:hAnsi="Cambria"/>
          <w:sz w:val="22"/>
          <w:szCs w:val="22"/>
        </w:rPr>
        <w:t xml:space="preserve"> web presentations are </w:t>
      </w:r>
      <w:hyperlink r:id="rId80" w:history="1">
        <w:r w:rsidR="00710089" w:rsidRPr="00710089">
          <w:rPr>
            <w:rStyle w:val="Hyperlink"/>
            <w:rFonts w:ascii="Cambria" w:hAnsi="Cambria"/>
            <w:sz w:val="22"/>
            <w:szCs w:val="22"/>
          </w:rPr>
          <w:t>here</w:t>
        </w:r>
      </w:hyperlink>
      <w:r w:rsidR="00EB31B4">
        <w:rPr>
          <w:rStyle w:val="Hyperlink"/>
          <w:rFonts w:ascii="Cambria" w:hAnsi="Cambria"/>
          <w:sz w:val="22"/>
          <w:szCs w:val="22"/>
        </w:rPr>
        <w:t xml:space="preserve"> </w:t>
      </w:r>
      <w:r w:rsidR="00EB31B4" w:rsidRPr="00EB31B4">
        <w:rPr>
          <w:rStyle w:val="Hyperlink"/>
          <w:rFonts w:ascii="Cambria" w:hAnsi="Cambria"/>
          <w:color w:val="auto"/>
          <w:sz w:val="22"/>
          <w:szCs w:val="22"/>
          <w:u w:val="none"/>
        </w:rPr>
        <w:t xml:space="preserve">and </w:t>
      </w:r>
      <w:hyperlink r:id="rId81" w:history="1">
        <w:r w:rsidR="00EB31B4" w:rsidRPr="00EB31B4">
          <w:rPr>
            <w:rStyle w:val="Hyperlink"/>
            <w:rFonts w:ascii="Cambria" w:hAnsi="Cambria"/>
            <w:sz w:val="22"/>
            <w:szCs w:val="22"/>
          </w:rPr>
          <w:t>here</w:t>
        </w:r>
      </w:hyperlink>
      <w:r w:rsidR="00710089">
        <w:rPr>
          <w:rFonts w:ascii="Cambria" w:hAnsi="Cambria"/>
          <w:sz w:val="22"/>
          <w:szCs w:val="22"/>
        </w:rPr>
        <w:t>.</w:t>
      </w:r>
      <w:r w:rsidR="00D8681A">
        <w:rPr>
          <w:rFonts w:ascii="Cambria" w:hAnsi="Cambria"/>
          <w:sz w:val="22"/>
          <w:szCs w:val="22"/>
        </w:rPr>
        <w:t xml:space="preserve"> You may use datasets that teams have used in the past, but please use them to ask a novel question.</w:t>
      </w:r>
    </w:p>
    <w:p w14:paraId="2955AD66" w14:textId="77777777" w:rsidR="00311277" w:rsidRPr="002A526D" w:rsidRDefault="00311277" w:rsidP="00311277">
      <w:pPr>
        <w:spacing w:before="120" w:after="120"/>
        <w:rPr>
          <w:rFonts w:ascii="Cambria" w:hAnsi="Cambria"/>
          <w:b/>
          <w:sz w:val="22"/>
          <w:szCs w:val="22"/>
        </w:rPr>
      </w:pPr>
      <w:r w:rsidRPr="002A526D">
        <w:rPr>
          <w:rFonts w:ascii="Cambria" w:hAnsi="Cambria"/>
          <w:b/>
          <w:sz w:val="22"/>
          <w:szCs w:val="22"/>
        </w:rPr>
        <w:t>Proposal</w:t>
      </w:r>
    </w:p>
    <w:p w14:paraId="56E9F8BF" w14:textId="7E9B67D6" w:rsidR="00311277" w:rsidRPr="002A526D" w:rsidRDefault="00311277" w:rsidP="00311277">
      <w:pPr>
        <w:spacing w:before="120" w:after="120"/>
        <w:rPr>
          <w:rFonts w:ascii="Cambria" w:hAnsi="Cambria"/>
          <w:sz w:val="22"/>
          <w:szCs w:val="22"/>
        </w:rPr>
      </w:pPr>
      <w:r w:rsidRPr="002A526D">
        <w:rPr>
          <w:rFonts w:ascii="Cambria" w:hAnsi="Cambria"/>
          <w:sz w:val="22"/>
          <w:szCs w:val="22"/>
        </w:rPr>
        <w:t xml:space="preserve">Your proposal should be about two to three paragraphs long and should present, in reasonable </w:t>
      </w:r>
      <w:proofErr w:type="gramStart"/>
      <w:r w:rsidRPr="002A526D">
        <w:rPr>
          <w:rFonts w:ascii="Cambria" w:hAnsi="Cambria"/>
          <w:sz w:val="22"/>
          <w:szCs w:val="22"/>
        </w:rPr>
        <w:t>detail</w:t>
      </w:r>
      <w:proofErr w:type="gramEnd"/>
      <w:r w:rsidRPr="002A526D">
        <w:rPr>
          <w:rFonts w:ascii="Cambria" w:hAnsi="Cambria"/>
          <w:sz w:val="22"/>
          <w:szCs w:val="22"/>
        </w:rPr>
        <w:t xml:space="preserve"> </w:t>
      </w:r>
    </w:p>
    <w:p w14:paraId="68F8974B" w14:textId="77777777" w:rsidR="00311277" w:rsidRDefault="00311277" w:rsidP="00311277">
      <w:pPr>
        <w:numPr>
          <w:ilvl w:val="0"/>
          <w:numId w:val="5"/>
        </w:numPr>
        <w:spacing w:before="120" w:after="120"/>
        <w:rPr>
          <w:rFonts w:ascii="Cambria" w:hAnsi="Cambria"/>
          <w:sz w:val="22"/>
          <w:szCs w:val="22"/>
        </w:rPr>
      </w:pPr>
      <w:r w:rsidRPr="002A526D">
        <w:rPr>
          <w:rFonts w:ascii="Cambria" w:hAnsi="Cambria"/>
          <w:sz w:val="22"/>
          <w:szCs w:val="22"/>
        </w:rPr>
        <w:t xml:space="preserve">your research </w:t>
      </w:r>
      <w:proofErr w:type="gramStart"/>
      <w:r w:rsidRPr="002A526D">
        <w:rPr>
          <w:rFonts w:ascii="Cambria" w:hAnsi="Cambria"/>
          <w:sz w:val="22"/>
          <w:szCs w:val="22"/>
        </w:rPr>
        <w:t>question</w:t>
      </w:r>
      <w:proofErr w:type="gramEnd"/>
    </w:p>
    <w:p w14:paraId="2644EBC0" w14:textId="4847DD42" w:rsidR="00A20D34" w:rsidRPr="002A526D" w:rsidRDefault="00A20D34" w:rsidP="00311277">
      <w:pPr>
        <w:numPr>
          <w:ilvl w:val="0"/>
          <w:numId w:val="5"/>
        </w:numPr>
        <w:spacing w:before="120" w:after="120"/>
        <w:rPr>
          <w:rFonts w:ascii="Cambria" w:hAnsi="Cambria"/>
          <w:sz w:val="22"/>
          <w:szCs w:val="22"/>
        </w:rPr>
      </w:pPr>
      <w:r>
        <w:rPr>
          <w:rFonts w:ascii="Cambria" w:hAnsi="Cambria"/>
          <w:sz w:val="22"/>
          <w:szCs w:val="22"/>
        </w:rPr>
        <w:t xml:space="preserve">a list of at least five references that deal with the same or similar questions; each item should </w:t>
      </w:r>
      <w:proofErr w:type="gramStart"/>
      <w:r>
        <w:rPr>
          <w:rFonts w:ascii="Cambria" w:hAnsi="Cambria"/>
          <w:sz w:val="22"/>
          <w:szCs w:val="22"/>
        </w:rPr>
        <w:t>have  a</w:t>
      </w:r>
      <w:proofErr w:type="gramEnd"/>
      <w:r>
        <w:rPr>
          <w:rFonts w:ascii="Cambria" w:hAnsi="Cambria"/>
          <w:sz w:val="22"/>
          <w:szCs w:val="22"/>
        </w:rPr>
        <w:t xml:space="preserve"> brief summary (no more than five sentences) of the empirical methods and findings</w:t>
      </w:r>
    </w:p>
    <w:p w14:paraId="23D10545" w14:textId="614CE5BC" w:rsidR="00311277" w:rsidRPr="002A526D" w:rsidRDefault="00311277" w:rsidP="00311277">
      <w:pPr>
        <w:numPr>
          <w:ilvl w:val="0"/>
          <w:numId w:val="5"/>
        </w:numPr>
        <w:spacing w:before="120" w:after="120"/>
        <w:rPr>
          <w:rFonts w:ascii="Cambria" w:hAnsi="Cambria"/>
          <w:sz w:val="22"/>
          <w:szCs w:val="22"/>
        </w:rPr>
      </w:pPr>
      <w:r w:rsidRPr="002A526D">
        <w:rPr>
          <w:rFonts w:ascii="Cambria" w:hAnsi="Cambria"/>
          <w:sz w:val="22"/>
          <w:szCs w:val="22"/>
        </w:rPr>
        <w:t>the data you plan to use and how it will help you answer your question</w:t>
      </w:r>
      <w:r w:rsidR="00A20D34">
        <w:rPr>
          <w:rFonts w:ascii="Cambria" w:hAnsi="Cambria"/>
          <w:sz w:val="22"/>
          <w:szCs w:val="22"/>
        </w:rPr>
        <w:t xml:space="preserve"> (with a discussion of the unit of analysis for the project)</w:t>
      </w:r>
    </w:p>
    <w:p w14:paraId="24C3E68F" w14:textId="77777777" w:rsidR="00311277" w:rsidRPr="002A526D" w:rsidRDefault="00311277" w:rsidP="00311277">
      <w:pPr>
        <w:numPr>
          <w:ilvl w:val="0"/>
          <w:numId w:val="5"/>
        </w:numPr>
        <w:spacing w:before="120" w:after="120"/>
        <w:rPr>
          <w:rFonts w:ascii="Cambria" w:hAnsi="Cambria"/>
          <w:sz w:val="22"/>
          <w:szCs w:val="22"/>
        </w:rPr>
      </w:pPr>
      <w:r w:rsidRPr="002A526D">
        <w:rPr>
          <w:rFonts w:ascii="Cambria" w:hAnsi="Cambria"/>
          <w:sz w:val="22"/>
          <w:szCs w:val="22"/>
        </w:rPr>
        <w:t>how you will gain access to the data you need and put it into a form you can analyze</w:t>
      </w:r>
    </w:p>
    <w:p w14:paraId="0A70C229" w14:textId="49B09638" w:rsidR="00311277" w:rsidRPr="002A526D" w:rsidRDefault="00311277" w:rsidP="00311277">
      <w:pPr>
        <w:spacing w:before="120" w:after="120"/>
        <w:rPr>
          <w:rFonts w:ascii="Cambria" w:hAnsi="Cambria"/>
          <w:sz w:val="22"/>
          <w:szCs w:val="22"/>
        </w:rPr>
      </w:pPr>
      <w:r w:rsidRPr="002A526D">
        <w:rPr>
          <w:rFonts w:ascii="Cambria" w:hAnsi="Cambria"/>
          <w:sz w:val="22"/>
          <w:szCs w:val="22"/>
        </w:rPr>
        <w:lastRenderedPageBreak/>
        <w:t xml:space="preserve">Be sure to come up with a research question that is interesting to you and to other people too. This is a team project so each team will get one grade; if you have problems with slacking, free-riding, sniping, or general lack of cooperation please see your instructors as soon as possible so we can work on a corrective. Please upload your proposal </w:t>
      </w:r>
      <w:r w:rsidR="006934FF">
        <w:rPr>
          <w:rFonts w:ascii="Cambria" w:hAnsi="Cambria"/>
          <w:sz w:val="22"/>
          <w:szCs w:val="22"/>
        </w:rPr>
        <w:t xml:space="preserve">to the </w:t>
      </w:r>
      <w:proofErr w:type="spellStart"/>
      <w:r w:rsidR="006934FF">
        <w:rPr>
          <w:rFonts w:ascii="Cambria" w:hAnsi="Cambria"/>
          <w:sz w:val="22"/>
          <w:szCs w:val="22"/>
        </w:rPr>
        <w:t>bCourses</w:t>
      </w:r>
      <w:proofErr w:type="spellEnd"/>
      <w:r w:rsidR="006934FF">
        <w:rPr>
          <w:rFonts w:ascii="Cambria" w:hAnsi="Cambria"/>
          <w:sz w:val="22"/>
          <w:szCs w:val="22"/>
        </w:rPr>
        <w:t xml:space="preserve"> assignments page</w:t>
      </w:r>
      <w:r w:rsidRPr="002A526D">
        <w:rPr>
          <w:rFonts w:ascii="Cambria" w:hAnsi="Cambria"/>
          <w:sz w:val="22"/>
          <w:szCs w:val="22"/>
        </w:rPr>
        <w:t>.</w:t>
      </w:r>
    </w:p>
    <w:p w14:paraId="22D559F1" w14:textId="77777777" w:rsidR="00311277" w:rsidRPr="002A526D" w:rsidRDefault="00311277" w:rsidP="006934FF">
      <w:pPr>
        <w:keepNext/>
        <w:spacing w:before="120" w:after="120"/>
        <w:rPr>
          <w:rFonts w:ascii="Cambria" w:hAnsi="Cambria"/>
          <w:b/>
          <w:sz w:val="22"/>
          <w:szCs w:val="22"/>
        </w:rPr>
      </w:pPr>
      <w:r w:rsidRPr="002A526D">
        <w:rPr>
          <w:rFonts w:ascii="Cambria" w:hAnsi="Cambria"/>
          <w:b/>
          <w:sz w:val="22"/>
          <w:szCs w:val="22"/>
        </w:rPr>
        <w:t>Exploratory Data Analysis</w:t>
      </w:r>
    </w:p>
    <w:p w14:paraId="6DE82B1F" w14:textId="3C97D698" w:rsidR="00311277" w:rsidRPr="002A526D" w:rsidRDefault="00311277" w:rsidP="00311277">
      <w:pPr>
        <w:spacing w:before="120" w:after="120"/>
        <w:rPr>
          <w:rFonts w:ascii="Cambria" w:hAnsi="Cambria"/>
          <w:sz w:val="22"/>
          <w:szCs w:val="22"/>
        </w:rPr>
      </w:pPr>
      <w:r w:rsidRPr="002A526D">
        <w:rPr>
          <w:rFonts w:ascii="Cambria" w:hAnsi="Cambria"/>
          <w:sz w:val="22"/>
          <w:szCs w:val="22"/>
        </w:rPr>
        <w:t>Collection and use of data will be evaluated based on adherence to ethical data collection standards, appropriateness to question, inventiveness in acquiring and combining data, and clarity in explanation of data gathering methods and dataset content.</w:t>
      </w:r>
      <w:r w:rsidR="002F65DE">
        <w:rPr>
          <w:rFonts w:ascii="Cambria" w:hAnsi="Cambria"/>
          <w:sz w:val="22"/>
          <w:szCs w:val="22"/>
        </w:rPr>
        <w:t xml:space="preserve"> The EDA must include a) a summary table that clearly identifies the outcome variable(s) and gives descriptive statistics for the variables in the dataset; b) a correlation matrix or contingency table that describes the relationship between the variables in the dataset</w:t>
      </w:r>
      <w:r w:rsidR="00A20D34">
        <w:rPr>
          <w:rFonts w:ascii="Cambria" w:hAnsi="Cambria"/>
          <w:sz w:val="22"/>
          <w:szCs w:val="22"/>
        </w:rPr>
        <w:t>; c) a brief list of the main takeaways from the EDA. The EDA should also include at least three visualizations that will help your audience understand your data.</w:t>
      </w:r>
    </w:p>
    <w:p w14:paraId="7ECB236B" w14:textId="29CAD203" w:rsidR="00311277" w:rsidRPr="002A526D" w:rsidRDefault="00311277" w:rsidP="00311277">
      <w:pPr>
        <w:spacing w:before="120" w:after="120"/>
        <w:rPr>
          <w:rFonts w:ascii="Cambria" w:hAnsi="Cambria"/>
          <w:b/>
          <w:sz w:val="22"/>
          <w:szCs w:val="22"/>
        </w:rPr>
      </w:pPr>
      <w:r w:rsidRPr="002A526D">
        <w:rPr>
          <w:rFonts w:ascii="Cambria" w:hAnsi="Cambria"/>
          <w:b/>
          <w:sz w:val="22"/>
          <w:szCs w:val="22"/>
        </w:rPr>
        <w:t>Modeling</w:t>
      </w:r>
    </w:p>
    <w:p w14:paraId="521AB416" w14:textId="429339F7" w:rsidR="00311277" w:rsidRPr="002A526D" w:rsidRDefault="00311277" w:rsidP="00311277">
      <w:pPr>
        <w:spacing w:before="120" w:after="120"/>
        <w:rPr>
          <w:rFonts w:ascii="Cambria" w:hAnsi="Cambria"/>
          <w:sz w:val="22"/>
          <w:szCs w:val="22"/>
        </w:rPr>
      </w:pPr>
      <w:r w:rsidRPr="002A526D">
        <w:rPr>
          <w:rFonts w:ascii="Cambria" w:hAnsi="Cambria"/>
          <w:sz w:val="22"/>
          <w:szCs w:val="22"/>
        </w:rPr>
        <w:t>Modeling and analysis will be evaluated based on appropriateness to question, clarity in explanation of model and the reasons for using it, and the exposition of the relationship between the team’s modelling efforts and the conclusions the team draws.</w:t>
      </w:r>
    </w:p>
    <w:p w14:paraId="657B7F57" w14:textId="58A709B9" w:rsidR="00311277" w:rsidRPr="002A526D" w:rsidRDefault="001D27F7" w:rsidP="00311277">
      <w:pPr>
        <w:keepNext/>
        <w:spacing w:before="120" w:after="120"/>
        <w:rPr>
          <w:rFonts w:ascii="Cambria" w:hAnsi="Cambria"/>
          <w:b/>
          <w:sz w:val="22"/>
          <w:szCs w:val="22"/>
        </w:rPr>
      </w:pPr>
      <w:r>
        <w:rPr>
          <w:rFonts w:ascii="Cambria" w:hAnsi="Cambria"/>
          <w:b/>
          <w:sz w:val="22"/>
          <w:szCs w:val="22"/>
        </w:rPr>
        <w:t>Web</w:t>
      </w:r>
      <w:r w:rsidR="00311277" w:rsidRPr="002A526D">
        <w:rPr>
          <w:rFonts w:ascii="Cambria" w:hAnsi="Cambria"/>
          <w:b/>
          <w:sz w:val="22"/>
          <w:szCs w:val="22"/>
        </w:rPr>
        <w:t xml:space="preserve"> Presentation</w:t>
      </w:r>
    </w:p>
    <w:p w14:paraId="4DD11428" w14:textId="596DEB94" w:rsidR="00311277" w:rsidRPr="002A526D" w:rsidRDefault="00311277" w:rsidP="00311277">
      <w:pPr>
        <w:spacing w:before="120" w:after="120"/>
        <w:rPr>
          <w:rFonts w:ascii="Cambria" w:hAnsi="Cambria"/>
          <w:sz w:val="22"/>
          <w:szCs w:val="22"/>
        </w:rPr>
      </w:pPr>
      <w:r w:rsidRPr="002A526D">
        <w:rPr>
          <w:rFonts w:ascii="Cambria" w:hAnsi="Cambria"/>
          <w:sz w:val="22"/>
          <w:szCs w:val="22"/>
        </w:rPr>
        <w:t xml:space="preserve">Each team will be responsible for reporting the results of their Data Investigation Project </w:t>
      </w:r>
      <w:r w:rsidR="001D27F7">
        <w:rPr>
          <w:rFonts w:ascii="Cambria" w:hAnsi="Cambria"/>
          <w:sz w:val="22"/>
          <w:szCs w:val="22"/>
        </w:rPr>
        <w:t xml:space="preserve">in a markdown file that will be uploaded to a </w:t>
      </w:r>
      <w:proofErr w:type="spellStart"/>
      <w:r w:rsidR="001D27F7">
        <w:rPr>
          <w:rFonts w:ascii="Cambria" w:hAnsi="Cambria"/>
          <w:sz w:val="22"/>
          <w:szCs w:val="22"/>
        </w:rPr>
        <w:t>Github</w:t>
      </w:r>
      <w:proofErr w:type="spellEnd"/>
      <w:r w:rsidR="001D27F7">
        <w:rPr>
          <w:rFonts w:ascii="Cambria" w:hAnsi="Cambria"/>
          <w:sz w:val="22"/>
          <w:szCs w:val="22"/>
        </w:rPr>
        <w:t xml:space="preserve"> website accessible to the public (project groups can choose to remain anonymous if they wish)</w:t>
      </w:r>
      <w:r w:rsidRPr="002A526D">
        <w:rPr>
          <w:rFonts w:ascii="Cambria" w:hAnsi="Cambria"/>
          <w:sz w:val="22"/>
          <w:szCs w:val="22"/>
        </w:rPr>
        <w:t xml:space="preserve">. </w:t>
      </w:r>
      <w:r w:rsidR="001D27F7">
        <w:rPr>
          <w:rFonts w:ascii="Cambria" w:hAnsi="Cambria"/>
          <w:sz w:val="22"/>
          <w:szCs w:val="22"/>
        </w:rPr>
        <w:t xml:space="preserve">Project groups will hand the markdown file and associated files in a zipped folder on </w:t>
      </w:r>
      <w:proofErr w:type="spellStart"/>
      <w:r w:rsidR="001D27F7">
        <w:rPr>
          <w:rFonts w:ascii="Cambria" w:hAnsi="Cambria"/>
          <w:sz w:val="22"/>
          <w:szCs w:val="22"/>
        </w:rPr>
        <w:t>bCourses</w:t>
      </w:r>
      <w:proofErr w:type="spellEnd"/>
      <w:r w:rsidR="001D27F7">
        <w:rPr>
          <w:rFonts w:ascii="Cambria" w:hAnsi="Cambria"/>
          <w:sz w:val="22"/>
          <w:szCs w:val="22"/>
        </w:rPr>
        <w:t xml:space="preserve">. </w:t>
      </w:r>
      <w:r w:rsidRPr="002A526D">
        <w:rPr>
          <w:rFonts w:ascii="Cambria" w:hAnsi="Cambria"/>
          <w:sz w:val="22"/>
          <w:szCs w:val="22"/>
        </w:rPr>
        <w:t xml:space="preserve">The </w:t>
      </w:r>
      <w:r w:rsidR="001D27F7">
        <w:rPr>
          <w:rFonts w:ascii="Cambria" w:hAnsi="Cambria"/>
          <w:sz w:val="22"/>
          <w:szCs w:val="22"/>
        </w:rPr>
        <w:t>web</w:t>
      </w:r>
      <w:r w:rsidRPr="002A526D">
        <w:rPr>
          <w:rFonts w:ascii="Cambria" w:hAnsi="Cambria"/>
          <w:sz w:val="22"/>
          <w:szCs w:val="22"/>
        </w:rPr>
        <w:t xml:space="preserve"> presentation will be evaluated on </w:t>
      </w:r>
      <w:r w:rsidR="008C17A0">
        <w:rPr>
          <w:rFonts w:ascii="Cambria" w:hAnsi="Cambria"/>
          <w:sz w:val="22"/>
          <w:szCs w:val="22"/>
        </w:rPr>
        <w:t>writing quality</w:t>
      </w:r>
      <w:r w:rsidRPr="002A526D">
        <w:rPr>
          <w:rFonts w:ascii="Cambria" w:hAnsi="Cambria"/>
          <w:sz w:val="22"/>
          <w:szCs w:val="22"/>
        </w:rPr>
        <w:t>, use of visualizations, clarity, and audience engagement.</w:t>
      </w:r>
    </w:p>
    <w:p w14:paraId="68FF1D6B" w14:textId="2354CB6E" w:rsidR="00311277" w:rsidRPr="002A526D" w:rsidRDefault="001D27F7" w:rsidP="00311277">
      <w:pPr>
        <w:spacing w:before="120" w:after="120"/>
        <w:rPr>
          <w:rFonts w:ascii="Cambria" w:hAnsi="Cambria"/>
          <w:b/>
          <w:sz w:val="22"/>
          <w:szCs w:val="22"/>
        </w:rPr>
      </w:pPr>
      <w:r>
        <w:rPr>
          <w:rFonts w:ascii="Cambria" w:hAnsi="Cambria"/>
          <w:b/>
          <w:sz w:val="22"/>
          <w:szCs w:val="22"/>
        </w:rPr>
        <w:t>Project Notebook</w:t>
      </w:r>
    </w:p>
    <w:p w14:paraId="1C3CFD2D" w14:textId="681812F0" w:rsidR="00A52217" w:rsidRPr="00A52217" w:rsidRDefault="00A52217" w:rsidP="00A52217">
      <w:pPr>
        <w:spacing w:before="120" w:after="120"/>
        <w:rPr>
          <w:rFonts w:ascii="Cambria" w:hAnsi="Cambria"/>
          <w:sz w:val="22"/>
          <w:szCs w:val="22"/>
        </w:rPr>
      </w:pPr>
      <w:r w:rsidRPr="00A52217">
        <w:rPr>
          <w:rFonts w:ascii="Cambria" w:hAnsi="Cambria"/>
          <w:sz w:val="22"/>
          <w:szCs w:val="22"/>
        </w:rPr>
        <w:t xml:space="preserve">The </w:t>
      </w:r>
      <w:r w:rsidR="00A20D34">
        <w:rPr>
          <w:rFonts w:ascii="Cambria" w:hAnsi="Cambria"/>
          <w:sz w:val="22"/>
          <w:szCs w:val="22"/>
        </w:rPr>
        <w:t>final product</w:t>
      </w:r>
      <w:r w:rsidRPr="00A52217">
        <w:rPr>
          <w:rFonts w:ascii="Cambria" w:hAnsi="Cambria"/>
          <w:sz w:val="22"/>
          <w:szCs w:val="22"/>
        </w:rPr>
        <w:t xml:space="preserve"> of the Data Investigation Project is a Python notebook that allows interested readers to reproduce the team’s analysis (and so incorporate</w:t>
      </w:r>
      <w:r w:rsidR="00E90172">
        <w:rPr>
          <w:rFonts w:ascii="Cambria" w:hAnsi="Cambria"/>
          <w:sz w:val="22"/>
          <w:szCs w:val="22"/>
        </w:rPr>
        <w:t>s sufficient comments and markdown</w:t>
      </w:r>
      <w:r w:rsidRPr="00A52217">
        <w:rPr>
          <w:rFonts w:ascii="Cambria" w:hAnsi="Cambria"/>
          <w:sz w:val="22"/>
          <w:szCs w:val="22"/>
        </w:rPr>
        <w:t xml:space="preserve"> cells to explain what is going on) and includes a brief (no more than 2</w:t>
      </w:r>
      <w:r w:rsidR="00FE14A0">
        <w:rPr>
          <w:rFonts w:ascii="Cambria" w:hAnsi="Cambria"/>
          <w:sz w:val="22"/>
          <w:szCs w:val="22"/>
        </w:rPr>
        <w:t>0</w:t>
      </w:r>
      <w:r w:rsidR="00710089">
        <w:rPr>
          <w:rFonts w:ascii="Cambria" w:hAnsi="Cambria"/>
          <w:sz w:val="22"/>
          <w:szCs w:val="22"/>
        </w:rPr>
        <w:t>00</w:t>
      </w:r>
      <w:r w:rsidRPr="00A52217">
        <w:rPr>
          <w:rFonts w:ascii="Cambria" w:hAnsi="Cambria"/>
          <w:sz w:val="22"/>
          <w:szCs w:val="22"/>
        </w:rPr>
        <w:t xml:space="preserve"> word</w:t>
      </w:r>
      <w:r w:rsidR="00FE14A0">
        <w:rPr>
          <w:rFonts w:ascii="Cambria" w:hAnsi="Cambria"/>
          <w:sz w:val="22"/>
          <w:szCs w:val="22"/>
        </w:rPr>
        <w:t>s</w:t>
      </w:r>
      <w:r w:rsidRPr="00A52217">
        <w:rPr>
          <w:rFonts w:ascii="Cambria" w:hAnsi="Cambria"/>
          <w:sz w:val="22"/>
          <w:szCs w:val="22"/>
        </w:rPr>
        <w:t xml:space="preserve"> total, in mark</w:t>
      </w:r>
      <w:r w:rsidR="00E26729">
        <w:rPr>
          <w:rFonts w:ascii="Cambria" w:hAnsi="Cambria"/>
          <w:sz w:val="22"/>
          <w:szCs w:val="22"/>
        </w:rPr>
        <w:t>down</w:t>
      </w:r>
      <w:r w:rsidRPr="00A52217">
        <w:rPr>
          <w:rFonts w:ascii="Cambria" w:hAnsi="Cambria"/>
          <w:sz w:val="22"/>
          <w:szCs w:val="22"/>
        </w:rPr>
        <w:t xml:space="preserve"> cells) report of the question under investigation, why the question is important, how you went about answering the question, and the conclusions you were able to draw from the data. </w:t>
      </w:r>
      <w:r w:rsidR="00A20D34">
        <w:rPr>
          <w:rFonts w:ascii="Cambria" w:hAnsi="Cambria"/>
          <w:sz w:val="22"/>
          <w:szCs w:val="22"/>
        </w:rPr>
        <w:t xml:space="preserve">Include any visualizations that will help readers understand the data and your analysis. </w:t>
      </w:r>
      <w:r w:rsidR="002F65DE">
        <w:rPr>
          <w:rFonts w:ascii="Cambria" w:hAnsi="Cambria"/>
          <w:sz w:val="22"/>
          <w:szCs w:val="22"/>
        </w:rPr>
        <w:t xml:space="preserve">The final notebook should also have an attribution list at the end which details which team member was responsible for each part of the project. </w:t>
      </w:r>
      <w:r w:rsidRPr="00A52217">
        <w:rPr>
          <w:rFonts w:ascii="Cambria" w:hAnsi="Cambria"/>
          <w:sz w:val="22"/>
          <w:szCs w:val="22"/>
        </w:rPr>
        <w:t>The report will be evaluated based on completeness in covering the points above, organization, clarity</w:t>
      </w:r>
      <w:r w:rsidR="00710089">
        <w:rPr>
          <w:rFonts w:ascii="Cambria" w:hAnsi="Cambria"/>
          <w:sz w:val="22"/>
          <w:szCs w:val="22"/>
        </w:rPr>
        <w:t xml:space="preserve"> (including clarity and usefulness of visualizations)</w:t>
      </w:r>
      <w:r w:rsidRPr="00A52217">
        <w:rPr>
          <w:rFonts w:ascii="Cambria" w:hAnsi="Cambria"/>
          <w:sz w:val="22"/>
          <w:szCs w:val="22"/>
        </w:rPr>
        <w:t>, and (as a bonus) originality and inventiveness.</w:t>
      </w:r>
    </w:p>
    <w:p w14:paraId="22D8D271" w14:textId="77777777" w:rsidR="002F4F6D" w:rsidRDefault="002F4F6D" w:rsidP="00CB262B">
      <w:pPr>
        <w:spacing w:before="120" w:after="120"/>
        <w:rPr>
          <w:rFonts w:ascii="Cambria" w:hAnsi="Cambria"/>
          <w:sz w:val="22"/>
          <w:szCs w:val="22"/>
        </w:rPr>
        <w:sectPr w:rsidR="002F4F6D" w:rsidSect="005D766E">
          <w:headerReference w:type="default" r:id="rId82"/>
          <w:footerReference w:type="even" r:id="rId83"/>
          <w:footerReference w:type="default" r:id="rId84"/>
          <w:pgSz w:w="12240" w:h="15840"/>
          <w:pgMar w:top="1440" w:right="1800" w:bottom="1440" w:left="1800" w:header="720" w:footer="720" w:gutter="0"/>
          <w:cols w:space="720"/>
          <w:docGrid w:linePitch="360"/>
        </w:sectPr>
      </w:pPr>
    </w:p>
    <w:p w14:paraId="742000BE" w14:textId="77777777" w:rsidR="00A159E5" w:rsidRPr="002A526D" w:rsidRDefault="00A159E5" w:rsidP="001E66E2">
      <w:pPr>
        <w:rPr>
          <w:rFonts w:ascii="Cambria" w:hAnsi="Cambria"/>
          <w:sz w:val="22"/>
          <w:szCs w:val="22"/>
        </w:rPr>
      </w:pPr>
    </w:p>
    <w:sectPr w:rsidR="00A159E5" w:rsidRPr="002A526D" w:rsidSect="005D766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CFF7" w14:textId="77777777" w:rsidR="005D766E" w:rsidRDefault="005D766E" w:rsidP="00311277">
      <w:r>
        <w:separator/>
      </w:r>
    </w:p>
  </w:endnote>
  <w:endnote w:type="continuationSeparator" w:id="0">
    <w:p w14:paraId="4111EF76" w14:textId="77777777" w:rsidR="005D766E" w:rsidRDefault="005D766E" w:rsidP="0031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84FE" w14:textId="77777777" w:rsidR="00606980" w:rsidRDefault="00606980" w:rsidP="009002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AC1CA" w14:textId="77777777" w:rsidR="00606980" w:rsidRDefault="0060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FF8" w14:textId="77777777" w:rsidR="00606980" w:rsidRPr="00E244C3" w:rsidRDefault="00606980" w:rsidP="009002D9">
    <w:pPr>
      <w:pStyle w:val="Footer"/>
      <w:framePr w:wrap="none" w:vAnchor="text" w:hAnchor="margin" w:xAlign="center" w:y="1"/>
      <w:rPr>
        <w:rStyle w:val="PageNumber"/>
        <w:rFonts w:ascii="Cambria" w:hAnsi="Cambria"/>
        <w:sz w:val="20"/>
        <w:szCs w:val="20"/>
      </w:rPr>
    </w:pPr>
    <w:r w:rsidRPr="00E244C3">
      <w:rPr>
        <w:rStyle w:val="PageNumber"/>
        <w:rFonts w:ascii="Cambria" w:hAnsi="Cambria"/>
        <w:sz w:val="20"/>
        <w:szCs w:val="20"/>
      </w:rPr>
      <w:fldChar w:fldCharType="begin"/>
    </w:r>
    <w:r w:rsidRPr="00E244C3">
      <w:rPr>
        <w:rStyle w:val="PageNumber"/>
        <w:rFonts w:ascii="Cambria" w:hAnsi="Cambria"/>
        <w:sz w:val="20"/>
        <w:szCs w:val="20"/>
      </w:rPr>
      <w:instrText xml:space="preserve">PAGE  </w:instrText>
    </w:r>
    <w:r w:rsidRPr="00E244C3">
      <w:rPr>
        <w:rStyle w:val="PageNumber"/>
        <w:rFonts w:ascii="Cambria" w:hAnsi="Cambria"/>
        <w:sz w:val="20"/>
        <w:szCs w:val="20"/>
      </w:rPr>
      <w:fldChar w:fldCharType="separate"/>
    </w:r>
    <w:r w:rsidRPr="00E244C3">
      <w:rPr>
        <w:rStyle w:val="PageNumber"/>
        <w:rFonts w:ascii="Cambria" w:hAnsi="Cambria"/>
        <w:noProof/>
        <w:sz w:val="20"/>
        <w:szCs w:val="20"/>
      </w:rPr>
      <w:t>4</w:t>
    </w:r>
    <w:r w:rsidRPr="00E244C3">
      <w:rPr>
        <w:rStyle w:val="PageNumber"/>
        <w:rFonts w:ascii="Cambria" w:hAnsi="Cambria"/>
        <w:sz w:val="20"/>
        <w:szCs w:val="20"/>
      </w:rPr>
      <w:fldChar w:fldCharType="end"/>
    </w:r>
  </w:p>
  <w:p w14:paraId="26E2CD86" w14:textId="77777777" w:rsidR="00606980" w:rsidRDefault="0060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B6FC" w14:textId="77777777" w:rsidR="005D766E" w:rsidRDefault="005D766E" w:rsidP="00311277">
      <w:r>
        <w:separator/>
      </w:r>
    </w:p>
  </w:footnote>
  <w:footnote w:type="continuationSeparator" w:id="0">
    <w:p w14:paraId="39755EA8" w14:textId="77777777" w:rsidR="005D766E" w:rsidRDefault="005D766E" w:rsidP="0031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42F" w14:textId="45278D6E" w:rsidR="00606980" w:rsidRPr="00157837" w:rsidRDefault="00157837" w:rsidP="00157837">
    <w:pPr>
      <w:pStyle w:val="Header"/>
      <w:jc w:val="right"/>
    </w:pPr>
    <w:r>
      <w:rPr>
        <w:rFonts w:ascii="Cambria" w:hAnsi="Cambria"/>
        <w:sz w:val="20"/>
        <w:szCs w:val="20"/>
      </w:rPr>
      <w:fldChar w:fldCharType="begin"/>
    </w:r>
    <w:r>
      <w:rPr>
        <w:rFonts w:ascii="Cambria" w:hAnsi="Cambria"/>
        <w:sz w:val="20"/>
        <w:szCs w:val="20"/>
      </w:rPr>
      <w:instrText xml:space="preserve"> FILENAME  \* MERGEFORMAT </w:instrText>
    </w:r>
    <w:r>
      <w:rPr>
        <w:rFonts w:ascii="Cambria" w:hAnsi="Cambria"/>
        <w:sz w:val="20"/>
        <w:szCs w:val="20"/>
      </w:rPr>
      <w:fldChar w:fldCharType="separate"/>
    </w:r>
    <w:r w:rsidR="00C02114">
      <w:rPr>
        <w:rFonts w:ascii="Cambria" w:hAnsi="Cambria"/>
        <w:noProof/>
        <w:sz w:val="20"/>
        <w:szCs w:val="20"/>
      </w:rPr>
      <w:t>DPLSyllabus_v8.0pub.docx</w:t>
    </w:r>
    <w:r>
      <w:rPr>
        <w:rFonts w:ascii="Cambria" w:hAnsi="Cambri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38D"/>
    <w:multiLevelType w:val="hybridMultilevel"/>
    <w:tmpl w:val="06A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18B6"/>
    <w:multiLevelType w:val="multilevel"/>
    <w:tmpl w:val="51B2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4261"/>
    <w:multiLevelType w:val="hybridMultilevel"/>
    <w:tmpl w:val="658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769C3"/>
    <w:multiLevelType w:val="hybridMultilevel"/>
    <w:tmpl w:val="4B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53C76"/>
    <w:multiLevelType w:val="hybridMultilevel"/>
    <w:tmpl w:val="658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41B1E"/>
    <w:multiLevelType w:val="hybridMultilevel"/>
    <w:tmpl w:val="658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8313E"/>
    <w:multiLevelType w:val="hybridMultilevel"/>
    <w:tmpl w:val="C22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02665">
    <w:abstractNumId w:val="6"/>
  </w:num>
  <w:num w:numId="2" w16cid:durableId="1138645960">
    <w:abstractNumId w:val="4"/>
  </w:num>
  <w:num w:numId="3" w16cid:durableId="1676690043">
    <w:abstractNumId w:val="2"/>
  </w:num>
  <w:num w:numId="4" w16cid:durableId="619385549">
    <w:abstractNumId w:val="5"/>
  </w:num>
  <w:num w:numId="5" w16cid:durableId="2135246766">
    <w:abstractNumId w:val="1"/>
  </w:num>
  <w:num w:numId="6" w16cid:durableId="333069645">
    <w:abstractNumId w:val="0"/>
  </w:num>
  <w:num w:numId="7" w16cid:durableId="563444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77"/>
    <w:rsid w:val="00006546"/>
    <w:rsid w:val="000130C8"/>
    <w:rsid w:val="00013A6F"/>
    <w:rsid w:val="00013F87"/>
    <w:rsid w:val="00016D33"/>
    <w:rsid w:val="00021A98"/>
    <w:rsid w:val="0002311E"/>
    <w:rsid w:val="00025A9A"/>
    <w:rsid w:val="00030BF3"/>
    <w:rsid w:val="000324B4"/>
    <w:rsid w:val="000421CE"/>
    <w:rsid w:val="00042565"/>
    <w:rsid w:val="00044063"/>
    <w:rsid w:val="000445E3"/>
    <w:rsid w:val="000466D2"/>
    <w:rsid w:val="000606A6"/>
    <w:rsid w:val="00061039"/>
    <w:rsid w:val="00061CE7"/>
    <w:rsid w:val="00064835"/>
    <w:rsid w:val="00071A2E"/>
    <w:rsid w:val="00075676"/>
    <w:rsid w:val="000759C1"/>
    <w:rsid w:val="00092E8E"/>
    <w:rsid w:val="00094752"/>
    <w:rsid w:val="000A066B"/>
    <w:rsid w:val="000A540E"/>
    <w:rsid w:val="000C0CF6"/>
    <w:rsid w:val="000C16ED"/>
    <w:rsid w:val="000C1AEC"/>
    <w:rsid w:val="000C3B0D"/>
    <w:rsid w:val="000C5328"/>
    <w:rsid w:val="000D5A0D"/>
    <w:rsid w:val="000D5DF5"/>
    <w:rsid w:val="000E039C"/>
    <w:rsid w:val="000E31A2"/>
    <w:rsid w:val="000E5869"/>
    <w:rsid w:val="000F0413"/>
    <w:rsid w:val="000F12CE"/>
    <w:rsid w:val="000F3946"/>
    <w:rsid w:val="00100325"/>
    <w:rsid w:val="00100CDC"/>
    <w:rsid w:val="00114D48"/>
    <w:rsid w:val="00121F3C"/>
    <w:rsid w:val="001244F5"/>
    <w:rsid w:val="00126866"/>
    <w:rsid w:val="00132022"/>
    <w:rsid w:val="001343C4"/>
    <w:rsid w:val="001470C0"/>
    <w:rsid w:val="00157837"/>
    <w:rsid w:val="0016254A"/>
    <w:rsid w:val="00162A4D"/>
    <w:rsid w:val="00171663"/>
    <w:rsid w:val="001720D4"/>
    <w:rsid w:val="001735BA"/>
    <w:rsid w:val="00174BEF"/>
    <w:rsid w:val="00180444"/>
    <w:rsid w:val="0018453D"/>
    <w:rsid w:val="001920A9"/>
    <w:rsid w:val="00195CD9"/>
    <w:rsid w:val="001A390A"/>
    <w:rsid w:val="001A5119"/>
    <w:rsid w:val="001A5BB7"/>
    <w:rsid w:val="001A659C"/>
    <w:rsid w:val="001B0EC3"/>
    <w:rsid w:val="001B1BFC"/>
    <w:rsid w:val="001B2B3E"/>
    <w:rsid w:val="001B4103"/>
    <w:rsid w:val="001D27F7"/>
    <w:rsid w:val="001D49F4"/>
    <w:rsid w:val="001D5E7D"/>
    <w:rsid w:val="001E66E2"/>
    <w:rsid w:val="001E71F2"/>
    <w:rsid w:val="001F45D4"/>
    <w:rsid w:val="00201137"/>
    <w:rsid w:val="00206774"/>
    <w:rsid w:val="00207DB3"/>
    <w:rsid w:val="002116F2"/>
    <w:rsid w:val="00213C41"/>
    <w:rsid w:val="0021518D"/>
    <w:rsid w:val="00217476"/>
    <w:rsid w:val="00221C97"/>
    <w:rsid w:val="002245A9"/>
    <w:rsid w:val="00247243"/>
    <w:rsid w:val="0025187A"/>
    <w:rsid w:val="00253182"/>
    <w:rsid w:val="00261040"/>
    <w:rsid w:val="002657B1"/>
    <w:rsid w:val="0027113B"/>
    <w:rsid w:val="00274727"/>
    <w:rsid w:val="00276DB6"/>
    <w:rsid w:val="00277BC0"/>
    <w:rsid w:val="002826A9"/>
    <w:rsid w:val="0028276E"/>
    <w:rsid w:val="00285BD9"/>
    <w:rsid w:val="002916B2"/>
    <w:rsid w:val="00295B37"/>
    <w:rsid w:val="002A0B1B"/>
    <w:rsid w:val="002A4228"/>
    <w:rsid w:val="002A526D"/>
    <w:rsid w:val="002A5829"/>
    <w:rsid w:val="002A7725"/>
    <w:rsid w:val="002A7742"/>
    <w:rsid w:val="002B30E1"/>
    <w:rsid w:val="002C445D"/>
    <w:rsid w:val="002E2CFF"/>
    <w:rsid w:val="002E38BA"/>
    <w:rsid w:val="002E4BC2"/>
    <w:rsid w:val="002E4BE6"/>
    <w:rsid w:val="002E5436"/>
    <w:rsid w:val="002F06B2"/>
    <w:rsid w:val="002F2EFB"/>
    <w:rsid w:val="002F42D6"/>
    <w:rsid w:val="002F4F6D"/>
    <w:rsid w:val="002F5A0B"/>
    <w:rsid w:val="002F65DE"/>
    <w:rsid w:val="002F6F9B"/>
    <w:rsid w:val="00302410"/>
    <w:rsid w:val="00303260"/>
    <w:rsid w:val="00304347"/>
    <w:rsid w:val="00304869"/>
    <w:rsid w:val="0030606C"/>
    <w:rsid w:val="00307161"/>
    <w:rsid w:val="00311277"/>
    <w:rsid w:val="003141BB"/>
    <w:rsid w:val="00314878"/>
    <w:rsid w:val="00314BD2"/>
    <w:rsid w:val="00314E3F"/>
    <w:rsid w:val="00315DBF"/>
    <w:rsid w:val="00320648"/>
    <w:rsid w:val="00340762"/>
    <w:rsid w:val="003433D9"/>
    <w:rsid w:val="00346D3C"/>
    <w:rsid w:val="0035064D"/>
    <w:rsid w:val="00352642"/>
    <w:rsid w:val="003541DF"/>
    <w:rsid w:val="003675F8"/>
    <w:rsid w:val="00372A75"/>
    <w:rsid w:val="00373D48"/>
    <w:rsid w:val="00373FF9"/>
    <w:rsid w:val="003773BC"/>
    <w:rsid w:val="00381C56"/>
    <w:rsid w:val="00385396"/>
    <w:rsid w:val="00386294"/>
    <w:rsid w:val="0039017C"/>
    <w:rsid w:val="00390831"/>
    <w:rsid w:val="00392655"/>
    <w:rsid w:val="0039387C"/>
    <w:rsid w:val="003B2D07"/>
    <w:rsid w:val="003C2187"/>
    <w:rsid w:val="003C6DD7"/>
    <w:rsid w:val="003D0F16"/>
    <w:rsid w:val="003D2A80"/>
    <w:rsid w:val="003D6B0D"/>
    <w:rsid w:val="003E2873"/>
    <w:rsid w:val="003E456F"/>
    <w:rsid w:val="003F7C09"/>
    <w:rsid w:val="00404571"/>
    <w:rsid w:val="00405072"/>
    <w:rsid w:val="00405290"/>
    <w:rsid w:val="0040648A"/>
    <w:rsid w:val="00411602"/>
    <w:rsid w:val="004241F4"/>
    <w:rsid w:val="00430AFD"/>
    <w:rsid w:val="0043133A"/>
    <w:rsid w:val="00431675"/>
    <w:rsid w:val="00431BAB"/>
    <w:rsid w:val="004320A5"/>
    <w:rsid w:val="00435A8D"/>
    <w:rsid w:val="00436218"/>
    <w:rsid w:val="00437536"/>
    <w:rsid w:val="00445CE0"/>
    <w:rsid w:val="0045036D"/>
    <w:rsid w:val="00453120"/>
    <w:rsid w:val="004619AC"/>
    <w:rsid w:val="00465A54"/>
    <w:rsid w:val="00473D19"/>
    <w:rsid w:val="004759CA"/>
    <w:rsid w:val="00484802"/>
    <w:rsid w:val="00484D4F"/>
    <w:rsid w:val="00485AA9"/>
    <w:rsid w:val="00491FC7"/>
    <w:rsid w:val="00494997"/>
    <w:rsid w:val="004B03BD"/>
    <w:rsid w:val="004B4726"/>
    <w:rsid w:val="004B54DC"/>
    <w:rsid w:val="004C0EA6"/>
    <w:rsid w:val="004C6135"/>
    <w:rsid w:val="004C6E83"/>
    <w:rsid w:val="004C70AC"/>
    <w:rsid w:val="004D34E3"/>
    <w:rsid w:val="004E1105"/>
    <w:rsid w:val="004E3697"/>
    <w:rsid w:val="004E4BF4"/>
    <w:rsid w:val="004F134A"/>
    <w:rsid w:val="00504BCF"/>
    <w:rsid w:val="005056C9"/>
    <w:rsid w:val="00505A66"/>
    <w:rsid w:val="00506BD7"/>
    <w:rsid w:val="00515F8D"/>
    <w:rsid w:val="00521E7E"/>
    <w:rsid w:val="005229DB"/>
    <w:rsid w:val="00527804"/>
    <w:rsid w:val="00533DC2"/>
    <w:rsid w:val="00540581"/>
    <w:rsid w:val="005439F3"/>
    <w:rsid w:val="00543C23"/>
    <w:rsid w:val="00544BAA"/>
    <w:rsid w:val="00553114"/>
    <w:rsid w:val="00555559"/>
    <w:rsid w:val="0056018C"/>
    <w:rsid w:val="00563324"/>
    <w:rsid w:val="00586489"/>
    <w:rsid w:val="00595318"/>
    <w:rsid w:val="00595C83"/>
    <w:rsid w:val="00596024"/>
    <w:rsid w:val="005A5073"/>
    <w:rsid w:val="005B1386"/>
    <w:rsid w:val="005B2DA1"/>
    <w:rsid w:val="005B374F"/>
    <w:rsid w:val="005C32EA"/>
    <w:rsid w:val="005D4639"/>
    <w:rsid w:val="005D47C1"/>
    <w:rsid w:val="005D766E"/>
    <w:rsid w:val="005E4B0B"/>
    <w:rsid w:val="005E7A1F"/>
    <w:rsid w:val="005F7073"/>
    <w:rsid w:val="005F76FA"/>
    <w:rsid w:val="005F78C5"/>
    <w:rsid w:val="005F7F71"/>
    <w:rsid w:val="00601BC1"/>
    <w:rsid w:val="00601E22"/>
    <w:rsid w:val="00603EFD"/>
    <w:rsid w:val="00606920"/>
    <w:rsid w:val="00606980"/>
    <w:rsid w:val="00614A1C"/>
    <w:rsid w:val="0061508B"/>
    <w:rsid w:val="00620C0F"/>
    <w:rsid w:val="00624703"/>
    <w:rsid w:val="006308D8"/>
    <w:rsid w:val="00637FB0"/>
    <w:rsid w:val="00640704"/>
    <w:rsid w:val="0064168C"/>
    <w:rsid w:val="0064617E"/>
    <w:rsid w:val="00646D2D"/>
    <w:rsid w:val="00654824"/>
    <w:rsid w:val="00655ACE"/>
    <w:rsid w:val="00660D7D"/>
    <w:rsid w:val="00661FB7"/>
    <w:rsid w:val="0066703E"/>
    <w:rsid w:val="00667AFF"/>
    <w:rsid w:val="00681C66"/>
    <w:rsid w:val="00683B6D"/>
    <w:rsid w:val="00686C8A"/>
    <w:rsid w:val="00687777"/>
    <w:rsid w:val="006934FF"/>
    <w:rsid w:val="00693BD3"/>
    <w:rsid w:val="006C1EA0"/>
    <w:rsid w:val="006C462A"/>
    <w:rsid w:val="006C4FCF"/>
    <w:rsid w:val="006D410A"/>
    <w:rsid w:val="006E15DD"/>
    <w:rsid w:val="006E79D7"/>
    <w:rsid w:val="006F742F"/>
    <w:rsid w:val="00702405"/>
    <w:rsid w:val="007030B0"/>
    <w:rsid w:val="00710089"/>
    <w:rsid w:val="007203A2"/>
    <w:rsid w:val="007207DB"/>
    <w:rsid w:val="007226CC"/>
    <w:rsid w:val="00724A0C"/>
    <w:rsid w:val="00735687"/>
    <w:rsid w:val="00736C89"/>
    <w:rsid w:val="007401DF"/>
    <w:rsid w:val="0075797E"/>
    <w:rsid w:val="00772485"/>
    <w:rsid w:val="00777117"/>
    <w:rsid w:val="00780EA1"/>
    <w:rsid w:val="007853D1"/>
    <w:rsid w:val="007A2B4B"/>
    <w:rsid w:val="007A5B5D"/>
    <w:rsid w:val="007B7FE9"/>
    <w:rsid w:val="007C312E"/>
    <w:rsid w:val="007C3909"/>
    <w:rsid w:val="007C72EB"/>
    <w:rsid w:val="007D17D9"/>
    <w:rsid w:val="007D27A1"/>
    <w:rsid w:val="007D5699"/>
    <w:rsid w:val="007D73FE"/>
    <w:rsid w:val="007E146D"/>
    <w:rsid w:val="007F2626"/>
    <w:rsid w:val="00801334"/>
    <w:rsid w:val="00801701"/>
    <w:rsid w:val="00802D44"/>
    <w:rsid w:val="00804AA3"/>
    <w:rsid w:val="008122D6"/>
    <w:rsid w:val="00815E49"/>
    <w:rsid w:val="008225D5"/>
    <w:rsid w:val="00831B25"/>
    <w:rsid w:val="0083254B"/>
    <w:rsid w:val="0083426F"/>
    <w:rsid w:val="00834A79"/>
    <w:rsid w:val="008423DD"/>
    <w:rsid w:val="0085414F"/>
    <w:rsid w:val="00862755"/>
    <w:rsid w:val="00862D96"/>
    <w:rsid w:val="00865BCE"/>
    <w:rsid w:val="00866CF7"/>
    <w:rsid w:val="008700F3"/>
    <w:rsid w:val="008719E9"/>
    <w:rsid w:val="00871FBC"/>
    <w:rsid w:val="00872243"/>
    <w:rsid w:val="00873827"/>
    <w:rsid w:val="008758F2"/>
    <w:rsid w:val="00876169"/>
    <w:rsid w:val="00882EFD"/>
    <w:rsid w:val="00886BF6"/>
    <w:rsid w:val="00887A16"/>
    <w:rsid w:val="00890A9C"/>
    <w:rsid w:val="00891879"/>
    <w:rsid w:val="0089324F"/>
    <w:rsid w:val="008A24E4"/>
    <w:rsid w:val="008A52F8"/>
    <w:rsid w:val="008B05EF"/>
    <w:rsid w:val="008B0CF7"/>
    <w:rsid w:val="008B16DC"/>
    <w:rsid w:val="008B294B"/>
    <w:rsid w:val="008B60F7"/>
    <w:rsid w:val="008B61DD"/>
    <w:rsid w:val="008B72F4"/>
    <w:rsid w:val="008C17A0"/>
    <w:rsid w:val="008C1BD5"/>
    <w:rsid w:val="008C1E1D"/>
    <w:rsid w:val="008C5A25"/>
    <w:rsid w:val="008D1B0B"/>
    <w:rsid w:val="008D733F"/>
    <w:rsid w:val="008D735A"/>
    <w:rsid w:val="008E1263"/>
    <w:rsid w:val="008E4907"/>
    <w:rsid w:val="008E4A93"/>
    <w:rsid w:val="008F4C11"/>
    <w:rsid w:val="008F59B5"/>
    <w:rsid w:val="008F60DF"/>
    <w:rsid w:val="009002D9"/>
    <w:rsid w:val="00903347"/>
    <w:rsid w:val="00915927"/>
    <w:rsid w:val="00917945"/>
    <w:rsid w:val="0092524B"/>
    <w:rsid w:val="00933ED1"/>
    <w:rsid w:val="00941F7C"/>
    <w:rsid w:val="00942BF6"/>
    <w:rsid w:val="0094309B"/>
    <w:rsid w:val="009468CD"/>
    <w:rsid w:val="009518B3"/>
    <w:rsid w:val="00953961"/>
    <w:rsid w:val="00954178"/>
    <w:rsid w:val="009633D3"/>
    <w:rsid w:val="00965825"/>
    <w:rsid w:val="009660D3"/>
    <w:rsid w:val="00967311"/>
    <w:rsid w:val="00981070"/>
    <w:rsid w:val="009850E8"/>
    <w:rsid w:val="009930DA"/>
    <w:rsid w:val="00995AB1"/>
    <w:rsid w:val="009A244E"/>
    <w:rsid w:val="009A62F5"/>
    <w:rsid w:val="009B3EB4"/>
    <w:rsid w:val="009C3FFC"/>
    <w:rsid w:val="009C4A4D"/>
    <w:rsid w:val="009C6641"/>
    <w:rsid w:val="009D57D2"/>
    <w:rsid w:val="009D7868"/>
    <w:rsid w:val="009E0142"/>
    <w:rsid w:val="009E6138"/>
    <w:rsid w:val="009F0211"/>
    <w:rsid w:val="009F1478"/>
    <w:rsid w:val="009F2906"/>
    <w:rsid w:val="009F4CA9"/>
    <w:rsid w:val="009F6E75"/>
    <w:rsid w:val="00A0274C"/>
    <w:rsid w:val="00A0306D"/>
    <w:rsid w:val="00A11FE9"/>
    <w:rsid w:val="00A14026"/>
    <w:rsid w:val="00A1456A"/>
    <w:rsid w:val="00A159E5"/>
    <w:rsid w:val="00A20D34"/>
    <w:rsid w:val="00A22F0C"/>
    <w:rsid w:val="00A25DDD"/>
    <w:rsid w:val="00A27047"/>
    <w:rsid w:val="00A3309C"/>
    <w:rsid w:val="00A35A84"/>
    <w:rsid w:val="00A420CF"/>
    <w:rsid w:val="00A44BB5"/>
    <w:rsid w:val="00A47D8E"/>
    <w:rsid w:val="00A508AF"/>
    <w:rsid w:val="00A52217"/>
    <w:rsid w:val="00A52416"/>
    <w:rsid w:val="00A52C1D"/>
    <w:rsid w:val="00A5365D"/>
    <w:rsid w:val="00A677AA"/>
    <w:rsid w:val="00A83A68"/>
    <w:rsid w:val="00A8492E"/>
    <w:rsid w:val="00A90B50"/>
    <w:rsid w:val="00AA1EA0"/>
    <w:rsid w:val="00AA4628"/>
    <w:rsid w:val="00AA5ACA"/>
    <w:rsid w:val="00AB1F49"/>
    <w:rsid w:val="00AB3E7D"/>
    <w:rsid w:val="00AB4CFE"/>
    <w:rsid w:val="00AB5FE2"/>
    <w:rsid w:val="00AB6835"/>
    <w:rsid w:val="00AB7073"/>
    <w:rsid w:val="00AC183A"/>
    <w:rsid w:val="00AC2118"/>
    <w:rsid w:val="00AC2B4E"/>
    <w:rsid w:val="00AC4517"/>
    <w:rsid w:val="00AC62B4"/>
    <w:rsid w:val="00AC6B17"/>
    <w:rsid w:val="00AC766D"/>
    <w:rsid w:val="00AD31D8"/>
    <w:rsid w:val="00AD5F68"/>
    <w:rsid w:val="00AD67F3"/>
    <w:rsid w:val="00AD7711"/>
    <w:rsid w:val="00AE2421"/>
    <w:rsid w:val="00AE4052"/>
    <w:rsid w:val="00AF1559"/>
    <w:rsid w:val="00AF66E4"/>
    <w:rsid w:val="00B0066A"/>
    <w:rsid w:val="00B05C57"/>
    <w:rsid w:val="00B05D61"/>
    <w:rsid w:val="00B072AB"/>
    <w:rsid w:val="00B26B3C"/>
    <w:rsid w:val="00B27FD1"/>
    <w:rsid w:val="00B32D85"/>
    <w:rsid w:val="00B40827"/>
    <w:rsid w:val="00B42825"/>
    <w:rsid w:val="00B4478B"/>
    <w:rsid w:val="00B44BCE"/>
    <w:rsid w:val="00B52CA2"/>
    <w:rsid w:val="00B57C51"/>
    <w:rsid w:val="00B6003C"/>
    <w:rsid w:val="00B67279"/>
    <w:rsid w:val="00B71CDA"/>
    <w:rsid w:val="00B74384"/>
    <w:rsid w:val="00B77A44"/>
    <w:rsid w:val="00B844DC"/>
    <w:rsid w:val="00B87EAA"/>
    <w:rsid w:val="00B93728"/>
    <w:rsid w:val="00BA07DA"/>
    <w:rsid w:val="00BB08BC"/>
    <w:rsid w:val="00BB5A03"/>
    <w:rsid w:val="00BC20C9"/>
    <w:rsid w:val="00BC6C48"/>
    <w:rsid w:val="00BD2B85"/>
    <w:rsid w:val="00BD498D"/>
    <w:rsid w:val="00BD4CCC"/>
    <w:rsid w:val="00BD6898"/>
    <w:rsid w:val="00BF4B88"/>
    <w:rsid w:val="00BF56AF"/>
    <w:rsid w:val="00BF6B8A"/>
    <w:rsid w:val="00C02114"/>
    <w:rsid w:val="00C04388"/>
    <w:rsid w:val="00C05F49"/>
    <w:rsid w:val="00C10C73"/>
    <w:rsid w:val="00C11F8F"/>
    <w:rsid w:val="00C205A6"/>
    <w:rsid w:val="00C207A4"/>
    <w:rsid w:val="00C257DA"/>
    <w:rsid w:val="00C26E7A"/>
    <w:rsid w:val="00C43E99"/>
    <w:rsid w:val="00C459DC"/>
    <w:rsid w:val="00C47142"/>
    <w:rsid w:val="00C52C4D"/>
    <w:rsid w:val="00C5505D"/>
    <w:rsid w:val="00C57277"/>
    <w:rsid w:val="00C654A6"/>
    <w:rsid w:val="00C82F62"/>
    <w:rsid w:val="00C845A4"/>
    <w:rsid w:val="00C85455"/>
    <w:rsid w:val="00C92746"/>
    <w:rsid w:val="00C92FBC"/>
    <w:rsid w:val="00C96FAB"/>
    <w:rsid w:val="00CA0522"/>
    <w:rsid w:val="00CA0B99"/>
    <w:rsid w:val="00CA29DB"/>
    <w:rsid w:val="00CA41A8"/>
    <w:rsid w:val="00CA68D2"/>
    <w:rsid w:val="00CB262B"/>
    <w:rsid w:val="00CD379A"/>
    <w:rsid w:val="00CE1AE1"/>
    <w:rsid w:val="00CE271A"/>
    <w:rsid w:val="00CE2C44"/>
    <w:rsid w:val="00CE491A"/>
    <w:rsid w:val="00CF0A63"/>
    <w:rsid w:val="00CF1207"/>
    <w:rsid w:val="00CF4582"/>
    <w:rsid w:val="00D022D4"/>
    <w:rsid w:val="00D104AC"/>
    <w:rsid w:val="00D108C5"/>
    <w:rsid w:val="00D11E28"/>
    <w:rsid w:val="00D133EC"/>
    <w:rsid w:val="00D203A4"/>
    <w:rsid w:val="00D20924"/>
    <w:rsid w:val="00D311D3"/>
    <w:rsid w:val="00D401B2"/>
    <w:rsid w:val="00D41F0D"/>
    <w:rsid w:val="00D54494"/>
    <w:rsid w:val="00D6185F"/>
    <w:rsid w:val="00D61D42"/>
    <w:rsid w:val="00D675FB"/>
    <w:rsid w:val="00D67FA9"/>
    <w:rsid w:val="00D72E03"/>
    <w:rsid w:val="00D7341D"/>
    <w:rsid w:val="00D77565"/>
    <w:rsid w:val="00D77896"/>
    <w:rsid w:val="00D8681A"/>
    <w:rsid w:val="00DA0425"/>
    <w:rsid w:val="00DB1C1D"/>
    <w:rsid w:val="00DB44A7"/>
    <w:rsid w:val="00DC0BEE"/>
    <w:rsid w:val="00DC2CC2"/>
    <w:rsid w:val="00DC331A"/>
    <w:rsid w:val="00DC407F"/>
    <w:rsid w:val="00DD4B33"/>
    <w:rsid w:val="00DD5FA0"/>
    <w:rsid w:val="00DE1852"/>
    <w:rsid w:val="00DE5E8E"/>
    <w:rsid w:val="00DE62DE"/>
    <w:rsid w:val="00DF246E"/>
    <w:rsid w:val="00DF3451"/>
    <w:rsid w:val="00DF594D"/>
    <w:rsid w:val="00E04D68"/>
    <w:rsid w:val="00E16232"/>
    <w:rsid w:val="00E16CE6"/>
    <w:rsid w:val="00E242C6"/>
    <w:rsid w:val="00E244C3"/>
    <w:rsid w:val="00E2536F"/>
    <w:rsid w:val="00E26729"/>
    <w:rsid w:val="00E3589F"/>
    <w:rsid w:val="00E359FE"/>
    <w:rsid w:val="00E37E7E"/>
    <w:rsid w:val="00E40A7A"/>
    <w:rsid w:val="00E4101E"/>
    <w:rsid w:val="00E413B4"/>
    <w:rsid w:val="00E44022"/>
    <w:rsid w:val="00E44F86"/>
    <w:rsid w:val="00E5078F"/>
    <w:rsid w:val="00E53166"/>
    <w:rsid w:val="00E54CF1"/>
    <w:rsid w:val="00E57D0D"/>
    <w:rsid w:val="00E61BB1"/>
    <w:rsid w:val="00E6715E"/>
    <w:rsid w:val="00E70D1D"/>
    <w:rsid w:val="00E71448"/>
    <w:rsid w:val="00E80BF0"/>
    <w:rsid w:val="00E8108C"/>
    <w:rsid w:val="00E82746"/>
    <w:rsid w:val="00E84BD7"/>
    <w:rsid w:val="00E84E54"/>
    <w:rsid w:val="00E90172"/>
    <w:rsid w:val="00E918DC"/>
    <w:rsid w:val="00EA5464"/>
    <w:rsid w:val="00EA7129"/>
    <w:rsid w:val="00EA7558"/>
    <w:rsid w:val="00EB2142"/>
    <w:rsid w:val="00EB31B4"/>
    <w:rsid w:val="00EB40DF"/>
    <w:rsid w:val="00EB7E9C"/>
    <w:rsid w:val="00EC78B8"/>
    <w:rsid w:val="00ED13F6"/>
    <w:rsid w:val="00ED33A1"/>
    <w:rsid w:val="00ED5860"/>
    <w:rsid w:val="00ED5F60"/>
    <w:rsid w:val="00EE4244"/>
    <w:rsid w:val="00EE5521"/>
    <w:rsid w:val="00EF0C7D"/>
    <w:rsid w:val="00EF240D"/>
    <w:rsid w:val="00EF5CDB"/>
    <w:rsid w:val="00F01F15"/>
    <w:rsid w:val="00F1123A"/>
    <w:rsid w:val="00F115B2"/>
    <w:rsid w:val="00F1611F"/>
    <w:rsid w:val="00F35023"/>
    <w:rsid w:val="00F37BE7"/>
    <w:rsid w:val="00F478AE"/>
    <w:rsid w:val="00F5449F"/>
    <w:rsid w:val="00F56806"/>
    <w:rsid w:val="00F60764"/>
    <w:rsid w:val="00F61251"/>
    <w:rsid w:val="00F63A54"/>
    <w:rsid w:val="00F6715B"/>
    <w:rsid w:val="00F67866"/>
    <w:rsid w:val="00F67CD2"/>
    <w:rsid w:val="00F74537"/>
    <w:rsid w:val="00F77136"/>
    <w:rsid w:val="00F77274"/>
    <w:rsid w:val="00F82C96"/>
    <w:rsid w:val="00F83906"/>
    <w:rsid w:val="00F85E55"/>
    <w:rsid w:val="00F85E58"/>
    <w:rsid w:val="00F940EA"/>
    <w:rsid w:val="00F976DF"/>
    <w:rsid w:val="00FA6715"/>
    <w:rsid w:val="00FB19A9"/>
    <w:rsid w:val="00FB748E"/>
    <w:rsid w:val="00FC1B97"/>
    <w:rsid w:val="00FC2D71"/>
    <w:rsid w:val="00FE14A0"/>
    <w:rsid w:val="00FE56DF"/>
    <w:rsid w:val="00FE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72161"/>
  <w15:chartTrackingRefBased/>
  <w15:docId w15:val="{CE5DE4F2-DB81-1C40-AB9A-172E318A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77"/>
    <w:rPr>
      <w:lang w:eastAsia="en-US"/>
    </w:rPr>
  </w:style>
  <w:style w:type="paragraph" w:styleId="Heading1">
    <w:name w:val="heading 1"/>
    <w:basedOn w:val="Normal"/>
    <w:next w:val="Normal"/>
    <w:link w:val="Heading1Char"/>
    <w:uiPriority w:val="9"/>
    <w:qFormat/>
    <w:rsid w:val="006C46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112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277"/>
    <w:rPr>
      <w:rFonts w:asciiTheme="majorHAnsi" w:eastAsiaTheme="majorEastAsia" w:hAnsiTheme="majorHAnsi" w:cstheme="majorBidi"/>
      <w:i/>
      <w:iCs/>
      <w:color w:val="2F5496" w:themeColor="accent1" w:themeShade="BF"/>
      <w:lang w:eastAsia="en-US"/>
    </w:rPr>
  </w:style>
  <w:style w:type="paragraph" w:styleId="ListParagraph">
    <w:name w:val="List Paragraph"/>
    <w:basedOn w:val="Normal"/>
    <w:uiPriority w:val="34"/>
    <w:qFormat/>
    <w:rsid w:val="00311277"/>
    <w:pPr>
      <w:ind w:left="720"/>
      <w:contextualSpacing/>
    </w:pPr>
  </w:style>
  <w:style w:type="character" w:styleId="Hyperlink">
    <w:name w:val="Hyperlink"/>
    <w:basedOn w:val="DefaultParagraphFont"/>
    <w:uiPriority w:val="99"/>
    <w:unhideWhenUsed/>
    <w:rsid w:val="00311277"/>
    <w:rPr>
      <w:color w:val="0000FF"/>
      <w:u w:val="single"/>
    </w:rPr>
  </w:style>
  <w:style w:type="paragraph" w:styleId="Footer">
    <w:name w:val="footer"/>
    <w:basedOn w:val="Normal"/>
    <w:link w:val="FooterChar"/>
    <w:uiPriority w:val="99"/>
    <w:unhideWhenUsed/>
    <w:rsid w:val="00311277"/>
    <w:pPr>
      <w:tabs>
        <w:tab w:val="center" w:pos="4680"/>
        <w:tab w:val="right" w:pos="9360"/>
      </w:tabs>
    </w:pPr>
  </w:style>
  <w:style w:type="character" w:customStyle="1" w:styleId="FooterChar">
    <w:name w:val="Footer Char"/>
    <w:basedOn w:val="DefaultParagraphFont"/>
    <w:link w:val="Footer"/>
    <w:uiPriority w:val="99"/>
    <w:rsid w:val="00311277"/>
    <w:rPr>
      <w:lang w:eastAsia="en-US"/>
    </w:rPr>
  </w:style>
  <w:style w:type="character" w:styleId="PageNumber">
    <w:name w:val="page number"/>
    <w:basedOn w:val="DefaultParagraphFont"/>
    <w:uiPriority w:val="99"/>
    <w:semiHidden/>
    <w:unhideWhenUsed/>
    <w:rsid w:val="00311277"/>
  </w:style>
  <w:style w:type="paragraph" w:styleId="Header">
    <w:name w:val="header"/>
    <w:basedOn w:val="Normal"/>
    <w:link w:val="HeaderChar"/>
    <w:uiPriority w:val="99"/>
    <w:unhideWhenUsed/>
    <w:rsid w:val="00311277"/>
    <w:pPr>
      <w:tabs>
        <w:tab w:val="center" w:pos="4680"/>
        <w:tab w:val="right" w:pos="9360"/>
      </w:tabs>
    </w:pPr>
  </w:style>
  <w:style w:type="character" w:customStyle="1" w:styleId="HeaderChar">
    <w:name w:val="Header Char"/>
    <w:basedOn w:val="DefaultParagraphFont"/>
    <w:link w:val="Header"/>
    <w:uiPriority w:val="99"/>
    <w:rsid w:val="00311277"/>
    <w:rPr>
      <w:lang w:eastAsia="en-US"/>
    </w:rPr>
  </w:style>
  <w:style w:type="table" w:styleId="TableGrid">
    <w:name w:val="Table Grid"/>
    <w:basedOn w:val="TableNormal"/>
    <w:uiPriority w:val="59"/>
    <w:rsid w:val="003112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277"/>
    <w:rPr>
      <w:sz w:val="16"/>
      <w:szCs w:val="16"/>
    </w:rPr>
  </w:style>
  <w:style w:type="paragraph" w:styleId="CommentText">
    <w:name w:val="annotation text"/>
    <w:basedOn w:val="Normal"/>
    <w:link w:val="CommentTextChar"/>
    <w:uiPriority w:val="99"/>
    <w:semiHidden/>
    <w:unhideWhenUsed/>
    <w:rsid w:val="00311277"/>
    <w:rPr>
      <w:sz w:val="20"/>
      <w:szCs w:val="20"/>
    </w:rPr>
  </w:style>
  <w:style w:type="character" w:customStyle="1" w:styleId="CommentTextChar">
    <w:name w:val="Comment Text Char"/>
    <w:basedOn w:val="DefaultParagraphFont"/>
    <w:link w:val="CommentText"/>
    <w:uiPriority w:val="99"/>
    <w:semiHidden/>
    <w:rsid w:val="00311277"/>
    <w:rPr>
      <w:sz w:val="20"/>
      <w:szCs w:val="20"/>
      <w:lang w:eastAsia="en-US"/>
    </w:rPr>
  </w:style>
  <w:style w:type="paragraph" w:styleId="NormalWeb">
    <w:name w:val="Normal (Web)"/>
    <w:basedOn w:val="Normal"/>
    <w:uiPriority w:val="99"/>
    <w:unhideWhenUsed/>
    <w:rsid w:val="00311277"/>
    <w:pPr>
      <w:spacing w:before="100" w:beforeAutospacing="1" w:after="100" w:afterAutospacing="1"/>
    </w:pPr>
    <w:rPr>
      <w:rFonts w:ascii="Times New Roman" w:eastAsia="Times New Roman" w:hAnsi="Times New Roman" w:cs="Times New Roman"/>
      <w:lang w:eastAsia="zh-CN"/>
    </w:rPr>
  </w:style>
  <w:style w:type="paragraph" w:styleId="FootnoteText">
    <w:name w:val="footnote text"/>
    <w:basedOn w:val="Normal"/>
    <w:link w:val="FootnoteTextChar"/>
    <w:uiPriority w:val="99"/>
    <w:semiHidden/>
    <w:unhideWhenUsed/>
    <w:rsid w:val="00311277"/>
    <w:rPr>
      <w:sz w:val="20"/>
      <w:szCs w:val="20"/>
    </w:rPr>
  </w:style>
  <w:style w:type="character" w:customStyle="1" w:styleId="FootnoteTextChar">
    <w:name w:val="Footnote Text Char"/>
    <w:basedOn w:val="DefaultParagraphFont"/>
    <w:link w:val="FootnoteText"/>
    <w:uiPriority w:val="99"/>
    <w:semiHidden/>
    <w:rsid w:val="00311277"/>
    <w:rPr>
      <w:sz w:val="20"/>
      <w:szCs w:val="20"/>
      <w:lang w:eastAsia="en-US"/>
    </w:rPr>
  </w:style>
  <w:style w:type="character" w:styleId="FootnoteReference">
    <w:name w:val="footnote reference"/>
    <w:basedOn w:val="DefaultParagraphFont"/>
    <w:uiPriority w:val="99"/>
    <w:semiHidden/>
    <w:unhideWhenUsed/>
    <w:rsid w:val="00311277"/>
    <w:rPr>
      <w:vertAlign w:val="superscript"/>
    </w:rPr>
  </w:style>
  <w:style w:type="paragraph" w:styleId="BalloonText">
    <w:name w:val="Balloon Text"/>
    <w:basedOn w:val="Normal"/>
    <w:link w:val="BalloonTextChar"/>
    <w:uiPriority w:val="99"/>
    <w:semiHidden/>
    <w:unhideWhenUsed/>
    <w:rsid w:val="00311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277"/>
    <w:rPr>
      <w:rFonts w:ascii="Times New Roma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9002D9"/>
    <w:rPr>
      <w:b/>
      <w:bCs/>
    </w:rPr>
  </w:style>
  <w:style w:type="character" w:customStyle="1" w:styleId="CommentSubjectChar">
    <w:name w:val="Comment Subject Char"/>
    <w:basedOn w:val="CommentTextChar"/>
    <w:link w:val="CommentSubject"/>
    <w:uiPriority w:val="99"/>
    <w:semiHidden/>
    <w:rsid w:val="009002D9"/>
    <w:rPr>
      <w:b/>
      <w:bCs/>
      <w:sz w:val="20"/>
      <w:szCs w:val="20"/>
      <w:lang w:eastAsia="en-US"/>
    </w:rPr>
  </w:style>
  <w:style w:type="paragraph" w:styleId="Revision">
    <w:name w:val="Revision"/>
    <w:hidden/>
    <w:uiPriority w:val="99"/>
    <w:semiHidden/>
    <w:rsid w:val="009002D9"/>
    <w:rPr>
      <w:lang w:eastAsia="en-US"/>
    </w:rPr>
  </w:style>
  <w:style w:type="character" w:styleId="UnresolvedMention">
    <w:name w:val="Unresolved Mention"/>
    <w:basedOn w:val="DefaultParagraphFont"/>
    <w:uiPriority w:val="99"/>
    <w:semiHidden/>
    <w:unhideWhenUsed/>
    <w:rsid w:val="00E61BB1"/>
    <w:rPr>
      <w:color w:val="605E5C"/>
      <w:shd w:val="clear" w:color="auto" w:fill="E1DFDD"/>
    </w:rPr>
  </w:style>
  <w:style w:type="character" w:styleId="FollowedHyperlink">
    <w:name w:val="FollowedHyperlink"/>
    <w:basedOn w:val="DefaultParagraphFont"/>
    <w:uiPriority w:val="99"/>
    <w:semiHidden/>
    <w:unhideWhenUsed/>
    <w:rsid w:val="00E61BB1"/>
    <w:rPr>
      <w:color w:val="954F72" w:themeColor="followedHyperlink"/>
      <w:u w:val="single"/>
    </w:rPr>
  </w:style>
  <w:style w:type="character" w:customStyle="1" w:styleId="Heading1Char">
    <w:name w:val="Heading 1 Char"/>
    <w:basedOn w:val="DefaultParagraphFont"/>
    <w:link w:val="Heading1"/>
    <w:uiPriority w:val="9"/>
    <w:rsid w:val="006C462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482">
      <w:bodyDiv w:val="1"/>
      <w:marLeft w:val="0"/>
      <w:marRight w:val="0"/>
      <w:marTop w:val="0"/>
      <w:marBottom w:val="0"/>
      <w:divBdr>
        <w:top w:val="none" w:sz="0" w:space="0" w:color="auto"/>
        <w:left w:val="none" w:sz="0" w:space="0" w:color="auto"/>
        <w:bottom w:val="none" w:sz="0" w:space="0" w:color="auto"/>
        <w:right w:val="none" w:sz="0" w:space="0" w:color="auto"/>
      </w:divBdr>
    </w:div>
    <w:div w:id="224075057">
      <w:bodyDiv w:val="1"/>
      <w:marLeft w:val="0"/>
      <w:marRight w:val="0"/>
      <w:marTop w:val="0"/>
      <w:marBottom w:val="0"/>
      <w:divBdr>
        <w:top w:val="none" w:sz="0" w:space="0" w:color="auto"/>
        <w:left w:val="none" w:sz="0" w:space="0" w:color="auto"/>
        <w:bottom w:val="none" w:sz="0" w:space="0" w:color="auto"/>
        <w:right w:val="none" w:sz="0" w:space="0" w:color="auto"/>
      </w:divBdr>
    </w:div>
    <w:div w:id="392387009">
      <w:bodyDiv w:val="1"/>
      <w:marLeft w:val="0"/>
      <w:marRight w:val="0"/>
      <w:marTop w:val="0"/>
      <w:marBottom w:val="0"/>
      <w:divBdr>
        <w:top w:val="none" w:sz="0" w:space="0" w:color="auto"/>
        <w:left w:val="none" w:sz="0" w:space="0" w:color="auto"/>
        <w:bottom w:val="none" w:sz="0" w:space="0" w:color="auto"/>
        <w:right w:val="none" w:sz="0" w:space="0" w:color="auto"/>
      </w:divBdr>
    </w:div>
    <w:div w:id="520556038">
      <w:bodyDiv w:val="1"/>
      <w:marLeft w:val="0"/>
      <w:marRight w:val="0"/>
      <w:marTop w:val="0"/>
      <w:marBottom w:val="0"/>
      <w:divBdr>
        <w:top w:val="none" w:sz="0" w:space="0" w:color="auto"/>
        <w:left w:val="none" w:sz="0" w:space="0" w:color="auto"/>
        <w:bottom w:val="none" w:sz="0" w:space="0" w:color="auto"/>
        <w:right w:val="none" w:sz="0" w:space="0" w:color="auto"/>
      </w:divBdr>
    </w:div>
    <w:div w:id="540747577">
      <w:bodyDiv w:val="1"/>
      <w:marLeft w:val="0"/>
      <w:marRight w:val="0"/>
      <w:marTop w:val="0"/>
      <w:marBottom w:val="0"/>
      <w:divBdr>
        <w:top w:val="none" w:sz="0" w:space="0" w:color="auto"/>
        <w:left w:val="none" w:sz="0" w:space="0" w:color="auto"/>
        <w:bottom w:val="none" w:sz="0" w:space="0" w:color="auto"/>
        <w:right w:val="none" w:sz="0" w:space="0" w:color="auto"/>
      </w:divBdr>
    </w:div>
    <w:div w:id="600182370">
      <w:bodyDiv w:val="1"/>
      <w:marLeft w:val="0"/>
      <w:marRight w:val="0"/>
      <w:marTop w:val="0"/>
      <w:marBottom w:val="0"/>
      <w:divBdr>
        <w:top w:val="none" w:sz="0" w:space="0" w:color="auto"/>
        <w:left w:val="none" w:sz="0" w:space="0" w:color="auto"/>
        <w:bottom w:val="none" w:sz="0" w:space="0" w:color="auto"/>
        <w:right w:val="none" w:sz="0" w:space="0" w:color="auto"/>
      </w:divBdr>
    </w:div>
    <w:div w:id="603346676">
      <w:bodyDiv w:val="1"/>
      <w:marLeft w:val="0"/>
      <w:marRight w:val="0"/>
      <w:marTop w:val="0"/>
      <w:marBottom w:val="0"/>
      <w:divBdr>
        <w:top w:val="none" w:sz="0" w:space="0" w:color="auto"/>
        <w:left w:val="none" w:sz="0" w:space="0" w:color="auto"/>
        <w:bottom w:val="none" w:sz="0" w:space="0" w:color="auto"/>
        <w:right w:val="none" w:sz="0" w:space="0" w:color="auto"/>
      </w:divBdr>
    </w:div>
    <w:div w:id="608392657">
      <w:bodyDiv w:val="1"/>
      <w:marLeft w:val="0"/>
      <w:marRight w:val="0"/>
      <w:marTop w:val="0"/>
      <w:marBottom w:val="0"/>
      <w:divBdr>
        <w:top w:val="none" w:sz="0" w:space="0" w:color="auto"/>
        <w:left w:val="none" w:sz="0" w:space="0" w:color="auto"/>
        <w:bottom w:val="none" w:sz="0" w:space="0" w:color="auto"/>
        <w:right w:val="none" w:sz="0" w:space="0" w:color="auto"/>
      </w:divBdr>
    </w:div>
    <w:div w:id="808596129">
      <w:bodyDiv w:val="1"/>
      <w:marLeft w:val="0"/>
      <w:marRight w:val="0"/>
      <w:marTop w:val="0"/>
      <w:marBottom w:val="0"/>
      <w:divBdr>
        <w:top w:val="none" w:sz="0" w:space="0" w:color="auto"/>
        <w:left w:val="none" w:sz="0" w:space="0" w:color="auto"/>
        <w:bottom w:val="none" w:sz="0" w:space="0" w:color="auto"/>
        <w:right w:val="none" w:sz="0" w:space="0" w:color="auto"/>
      </w:divBdr>
    </w:div>
    <w:div w:id="824710454">
      <w:bodyDiv w:val="1"/>
      <w:marLeft w:val="0"/>
      <w:marRight w:val="0"/>
      <w:marTop w:val="0"/>
      <w:marBottom w:val="0"/>
      <w:divBdr>
        <w:top w:val="none" w:sz="0" w:space="0" w:color="auto"/>
        <w:left w:val="none" w:sz="0" w:space="0" w:color="auto"/>
        <w:bottom w:val="none" w:sz="0" w:space="0" w:color="auto"/>
        <w:right w:val="none" w:sz="0" w:space="0" w:color="auto"/>
      </w:divBdr>
    </w:div>
    <w:div w:id="858280791">
      <w:bodyDiv w:val="1"/>
      <w:marLeft w:val="0"/>
      <w:marRight w:val="0"/>
      <w:marTop w:val="0"/>
      <w:marBottom w:val="0"/>
      <w:divBdr>
        <w:top w:val="none" w:sz="0" w:space="0" w:color="auto"/>
        <w:left w:val="none" w:sz="0" w:space="0" w:color="auto"/>
        <w:bottom w:val="none" w:sz="0" w:space="0" w:color="auto"/>
        <w:right w:val="none" w:sz="0" w:space="0" w:color="auto"/>
      </w:divBdr>
      <w:divsChild>
        <w:div w:id="1953201948">
          <w:marLeft w:val="0"/>
          <w:marRight w:val="0"/>
          <w:marTop w:val="0"/>
          <w:marBottom w:val="0"/>
          <w:divBdr>
            <w:top w:val="none" w:sz="0" w:space="0" w:color="auto"/>
            <w:left w:val="none" w:sz="0" w:space="0" w:color="auto"/>
            <w:bottom w:val="none" w:sz="0" w:space="0" w:color="auto"/>
            <w:right w:val="none" w:sz="0" w:space="0" w:color="auto"/>
          </w:divBdr>
        </w:div>
        <w:div w:id="923103659">
          <w:marLeft w:val="0"/>
          <w:marRight w:val="0"/>
          <w:marTop w:val="0"/>
          <w:marBottom w:val="0"/>
          <w:divBdr>
            <w:top w:val="none" w:sz="0" w:space="0" w:color="auto"/>
            <w:left w:val="none" w:sz="0" w:space="0" w:color="auto"/>
            <w:bottom w:val="none" w:sz="0" w:space="0" w:color="auto"/>
            <w:right w:val="none" w:sz="0" w:space="0" w:color="auto"/>
          </w:divBdr>
          <w:divsChild>
            <w:div w:id="728309370">
              <w:marLeft w:val="0"/>
              <w:marRight w:val="0"/>
              <w:marTop w:val="0"/>
              <w:marBottom w:val="0"/>
              <w:divBdr>
                <w:top w:val="none" w:sz="0" w:space="0" w:color="auto"/>
                <w:left w:val="none" w:sz="0" w:space="0" w:color="auto"/>
                <w:bottom w:val="none" w:sz="0" w:space="0" w:color="auto"/>
                <w:right w:val="none" w:sz="0" w:space="0" w:color="auto"/>
              </w:divBdr>
              <w:divsChild>
                <w:div w:id="94905368">
                  <w:marLeft w:val="0"/>
                  <w:marRight w:val="0"/>
                  <w:marTop w:val="0"/>
                  <w:marBottom w:val="0"/>
                  <w:divBdr>
                    <w:top w:val="none" w:sz="0" w:space="0" w:color="auto"/>
                    <w:left w:val="none" w:sz="0" w:space="0" w:color="auto"/>
                    <w:bottom w:val="none" w:sz="0" w:space="0" w:color="auto"/>
                    <w:right w:val="none" w:sz="0" w:space="0" w:color="auto"/>
                  </w:divBdr>
                </w:div>
                <w:div w:id="934677579">
                  <w:marLeft w:val="0"/>
                  <w:marRight w:val="0"/>
                  <w:marTop w:val="0"/>
                  <w:marBottom w:val="0"/>
                  <w:divBdr>
                    <w:top w:val="none" w:sz="0" w:space="0" w:color="auto"/>
                    <w:left w:val="none" w:sz="0" w:space="0" w:color="auto"/>
                    <w:bottom w:val="none" w:sz="0" w:space="0" w:color="auto"/>
                    <w:right w:val="none" w:sz="0" w:space="0" w:color="auto"/>
                  </w:divBdr>
                </w:div>
                <w:div w:id="3235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4821">
          <w:marLeft w:val="0"/>
          <w:marRight w:val="0"/>
          <w:marTop w:val="0"/>
          <w:marBottom w:val="0"/>
          <w:divBdr>
            <w:top w:val="none" w:sz="0" w:space="0" w:color="auto"/>
            <w:left w:val="none" w:sz="0" w:space="0" w:color="auto"/>
            <w:bottom w:val="none" w:sz="0" w:space="0" w:color="auto"/>
            <w:right w:val="none" w:sz="0" w:space="0" w:color="auto"/>
          </w:divBdr>
        </w:div>
        <w:div w:id="1032920089">
          <w:marLeft w:val="0"/>
          <w:marRight w:val="0"/>
          <w:marTop w:val="0"/>
          <w:marBottom w:val="0"/>
          <w:divBdr>
            <w:top w:val="none" w:sz="0" w:space="0" w:color="auto"/>
            <w:left w:val="none" w:sz="0" w:space="0" w:color="auto"/>
            <w:bottom w:val="none" w:sz="0" w:space="0" w:color="auto"/>
            <w:right w:val="none" w:sz="0" w:space="0" w:color="auto"/>
          </w:divBdr>
          <w:divsChild>
            <w:div w:id="1200582130">
              <w:marLeft w:val="0"/>
              <w:marRight w:val="0"/>
              <w:marTop w:val="0"/>
              <w:marBottom w:val="0"/>
              <w:divBdr>
                <w:top w:val="none" w:sz="0" w:space="0" w:color="auto"/>
                <w:left w:val="none" w:sz="0" w:space="0" w:color="auto"/>
                <w:bottom w:val="none" w:sz="0" w:space="0" w:color="auto"/>
                <w:right w:val="none" w:sz="0" w:space="0" w:color="auto"/>
              </w:divBdr>
              <w:divsChild>
                <w:div w:id="1978223592">
                  <w:marLeft w:val="0"/>
                  <w:marRight w:val="0"/>
                  <w:marTop w:val="0"/>
                  <w:marBottom w:val="0"/>
                  <w:divBdr>
                    <w:top w:val="none" w:sz="0" w:space="0" w:color="auto"/>
                    <w:left w:val="none" w:sz="0" w:space="0" w:color="auto"/>
                    <w:bottom w:val="none" w:sz="0" w:space="0" w:color="auto"/>
                    <w:right w:val="none" w:sz="0" w:space="0" w:color="auto"/>
                  </w:divBdr>
                </w:div>
                <w:div w:id="379400053">
                  <w:marLeft w:val="0"/>
                  <w:marRight w:val="0"/>
                  <w:marTop w:val="0"/>
                  <w:marBottom w:val="0"/>
                  <w:divBdr>
                    <w:top w:val="none" w:sz="0" w:space="0" w:color="auto"/>
                    <w:left w:val="none" w:sz="0" w:space="0" w:color="auto"/>
                    <w:bottom w:val="none" w:sz="0" w:space="0" w:color="auto"/>
                    <w:right w:val="none" w:sz="0" w:space="0" w:color="auto"/>
                  </w:divBdr>
                </w:div>
                <w:div w:id="907572956">
                  <w:marLeft w:val="0"/>
                  <w:marRight w:val="0"/>
                  <w:marTop w:val="0"/>
                  <w:marBottom w:val="0"/>
                  <w:divBdr>
                    <w:top w:val="none" w:sz="0" w:space="0" w:color="auto"/>
                    <w:left w:val="none" w:sz="0" w:space="0" w:color="auto"/>
                    <w:bottom w:val="none" w:sz="0" w:space="0" w:color="auto"/>
                    <w:right w:val="none" w:sz="0" w:space="0" w:color="auto"/>
                  </w:divBdr>
                </w:div>
                <w:div w:id="302350023">
                  <w:marLeft w:val="0"/>
                  <w:marRight w:val="0"/>
                  <w:marTop w:val="0"/>
                  <w:marBottom w:val="0"/>
                  <w:divBdr>
                    <w:top w:val="none" w:sz="0" w:space="0" w:color="auto"/>
                    <w:left w:val="none" w:sz="0" w:space="0" w:color="auto"/>
                    <w:bottom w:val="none" w:sz="0" w:space="0" w:color="auto"/>
                    <w:right w:val="none" w:sz="0" w:space="0" w:color="auto"/>
                  </w:divBdr>
                </w:div>
              </w:divsChild>
            </w:div>
            <w:div w:id="216165525">
              <w:marLeft w:val="0"/>
              <w:marRight w:val="0"/>
              <w:marTop w:val="0"/>
              <w:marBottom w:val="0"/>
              <w:divBdr>
                <w:top w:val="none" w:sz="0" w:space="0" w:color="auto"/>
                <w:left w:val="none" w:sz="0" w:space="0" w:color="auto"/>
                <w:bottom w:val="none" w:sz="0" w:space="0" w:color="auto"/>
                <w:right w:val="none" w:sz="0" w:space="0" w:color="auto"/>
              </w:divBdr>
            </w:div>
          </w:divsChild>
        </w:div>
        <w:div w:id="1637292353">
          <w:marLeft w:val="0"/>
          <w:marRight w:val="0"/>
          <w:marTop w:val="0"/>
          <w:marBottom w:val="0"/>
          <w:divBdr>
            <w:top w:val="none" w:sz="0" w:space="0" w:color="auto"/>
            <w:left w:val="none" w:sz="0" w:space="0" w:color="auto"/>
            <w:bottom w:val="none" w:sz="0" w:space="0" w:color="auto"/>
            <w:right w:val="none" w:sz="0" w:space="0" w:color="auto"/>
          </w:divBdr>
        </w:div>
        <w:div w:id="1333603402">
          <w:marLeft w:val="0"/>
          <w:marRight w:val="0"/>
          <w:marTop w:val="0"/>
          <w:marBottom w:val="0"/>
          <w:divBdr>
            <w:top w:val="none" w:sz="0" w:space="0" w:color="auto"/>
            <w:left w:val="none" w:sz="0" w:space="0" w:color="auto"/>
            <w:bottom w:val="none" w:sz="0" w:space="0" w:color="auto"/>
            <w:right w:val="none" w:sz="0" w:space="0" w:color="auto"/>
          </w:divBdr>
          <w:divsChild>
            <w:div w:id="19445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553">
      <w:bodyDiv w:val="1"/>
      <w:marLeft w:val="0"/>
      <w:marRight w:val="0"/>
      <w:marTop w:val="0"/>
      <w:marBottom w:val="0"/>
      <w:divBdr>
        <w:top w:val="none" w:sz="0" w:space="0" w:color="auto"/>
        <w:left w:val="none" w:sz="0" w:space="0" w:color="auto"/>
        <w:bottom w:val="none" w:sz="0" w:space="0" w:color="auto"/>
        <w:right w:val="none" w:sz="0" w:space="0" w:color="auto"/>
      </w:divBdr>
    </w:div>
    <w:div w:id="1002852931">
      <w:bodyDiv w:val="1"/>
      <w:marLeft w:val="0"/>
      <w:marRight w:val="0"/>
      <w:marTop w:val="0"/>
      <w:marBottom w:val="0"/>
      <w:divBdr>
        <w:top w:val="none" w:sz="0" w:space="0" w:color="auto"/>
        <w:left w:val="none" w:sz="0" w:space="0" w:color="auto"/>
        <w:bottom w:val="none" w:sz="0" w:space="0" w:color="auto"/>
        <w:right w:val="none" w:sz="0" w:space="0" w:color="auto"/>
      </w:divBdr>
    </w:div>
    <w:div w:id="1129204476">
      <w:bodyDiv w:val="1"/>
      <w:marLeft w:val="0"/>
      <w:marRight w:val="0"/>
      <w:marTop w:val="0"/>
      <w:marBottom w:val="0"/>
      <w:divBdr>
        <w:top w:val="none" w:sz="0" w:space="0" w:color="auto"/>
        <w:left w:val="none" w:sz="0" w:space="0" w:color="auto"/>
        <w:bottom w:val="none" w:sz="0" w:space="0" w:color="auto"/>
        <w:right w:val="none" w:sz="0" w:space="0" w:color="auto"/>
      </w:divBdr>
      <w:divsChild>
        <w:div w:id="2062945385">
          <w:marLeft w:val="0"/>
          <w:marRight w:val="0"/>
          <w:marTop w:val="0"/>
          <w:marBottom w:val="0"/>
          <w:divBdr>
            <w:top w:val="none" w:sz="0" w:space="0" w:color="auto"/>
            <w:left w:val="none" w:sz="0" w:space="0" w:color="auto"/>
            <w:bottom w:val="none" w:sz="0" w:space="0" w:color="auto"/>
            <w:right w:val="none" w:sz="0" w:space="0" w:color="auto"/>
          </w:divBdr>
          <w:divsChild>
            <w:div w:id="752510673">
              <w:marLeft w:val="0"/>
              <w:marRight w:val="0"/>
              <w:marTop w:val="0"/>
              <w:marBottom w:val="0"/>
              <w:divBdr>
                <w:top w:val="none" w:sz="0" w:space="0" w:color="auto"/>
                <w:left w:val="none" w:sz="0" w:space="0" w:color="auto"/>
                <w:bottom w:val="none" w:sz="0" w:space="0" w:color="auto"/>
                <w:right w:val="none" w:sz="0" w:space="0" w:color="auto"/>
              </w:divBdr>
              <w:divsChild>
                <w:div w:id="18679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179">
          <w:marLeft w:val="0"/>
          <w:marRight w:val="0"/>
          <w:marTop w:val="0"/>
          <w:marBottom w:val="0"/>
          <w:divBdr>
            <w:top w:val="none" w:sz="0" w:space="0" w:color="auto"/>
            <w:left w:val="none" w:sz="0" w:space="0" w:color="auto"/>
            <w:bottom w:val="none" w:sz="0" w:space="0" w:color="auto"/>
            <w:right w:val="none" w:sz="0" w:space="0" w:color="auto"/>
          </w:divBdr>
        </w:div>
        <w:div w:id="1567063479">
          <w:marLeft w:val="0"/>
          <w:marRight w:val="0"/>
          <w:marTop w:val="0"/>
          <w:marBottom w:val="0"/>
          <w:divBdr>
            <w:top w:val="none" w:sz="0" w:space="0" w:color="auto"/>
            <w:left w:val="none" w:sz="0" w:space="0" w:color="auto"/>
            <w:bottom w:val="none" w:sz="0" w:space="0" w:color="auto"/>
            <w:right w:val="none" w:sz="0" w:space="0" w:color="auto"/>
          </w:divBdr>
        </w:div>
        <w:div w:id="1051033199">
          <w:marLeft w:val="0"/>
          <w:marRight w:val="0"/>
          <w:marTop w:val="0"/>
          <w:marBottom w:val="0"/>
          <w:divBdr>
            <w:top w:val="none" w:sz="0" w:space="0" w:color="auto"/>
            <w:left w:val="none" w:sz="0" w:space="0" w:color="auto"/>
            <w:bottom w:val="none" w:sz="0" w:space="0" w:color="auto"/>
            <w:right w:val="none" w:sz="0" w:space="0" w:color="auto"/>
          </w:divBdr>
          <w:divsChild>
            <w:div w:id="133522354">
              <w:marLeft w:val="0"/>
              <w:marRight w:val="0"/>
              <w:marTop w:val="0"/>
              <w:marBottom w:val="0"/>
              <w:divBdr>
                <w:top w:val="none" w:sz="0" w:space="0" w:color="auto"/>
                <w:left w:val="none" w:sz="0" w:space="0" w:color="auto"/>
                <w:bottom w:val="none" w:sz="0" w:space="0" w:color="auto"/>
                <w:right w:val="none" w:sz="0" w:space="0" w:color="auto"/>
              </w:divBdr>
              <w:divsChild>
                <w:div w:id="2989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281">
          <w:marLeft w:val="0"/>
          <w:marRight w:val="0"/>
          <w:marTop w:val="0"/>
          <w:marBottom w:val="0"/>
          <w:divBdr>
            <w:top w:val="none" w:sz="0" w:space="0" w:color="auto"/>
            <w:left w:val="none" w:sz="0" w:space="0" w:color="auto"/>
            <w:bottom w:val="none" w:sz="0" w:space="0" w:color="auto"/>
            <w:right w:val="none" w:sz="0" w:space="0" w:color="auto"/>
          </w:divBdr>
        </w:div>
        <w:div w:id="1715497690">
          <w:marLeft w:val="0"/>
          <w:marRight w:val="0"/>
          <w:marTop w:val="0"/>
          <w:marBottom w:val="0"/>
          <w:divBdr>
            <w:top w:val="none" w:sz="0" w:space="0" w:color="auto"/>
            <w:left w:val="none" w:sz="0" w:space="0" w:color="auto"/>
            <w:bottom w:val="none" w:sz="0" w:space="0" w:color="auto"/>
            <w:right w:val="none" w:sz="0" w:space="0" w:color="auto"/>
          </w:divBdr>
          <w:divsChild>
            <w:div w:id="1493327404">
              <w:marLeft w:val="0"/>
              <w:marRight w:val="0"/>
              <w:marTop w:val="0"/>
              <w:marBottom w:val="0"/>
              <w:divBdr>
                <w:top w:val="none" w:sz="0" w:space="0" w:color="auto"/>
                <w:left w:val="none" w:sz="0" w:space="0" w:color="auto"/>
                <w:bottom w:val="none" w:sz="0" w:space="0" w:color="auto"/>
                <w:right w:val="none" w:sz="0" w:space="0" w:color="auto"/>
              </w:divBdr>
              <w:divsChild>
                <w:div w:id="446312041">
                  <w:marLeft w:val="0"/>
                  <w:marRight w:val="0"/>
                  <w:marTop w:val="0"/>
                  <w:marBottom w:val="0"/>
                  <w:divBdr>
                    <w:top w:val="none" w:sz="0" w:space="0" w:color="auto"/>
                    <w:left w:val="none" w:sz="0" w:space="0" w:color="auto"/>
                    <w:bottom w:val="none" w:sz="0" w:space="0" w:color="auto"/>
                    <w:right w:val="none" w:sz="0" w:space="0" w:color="auto"/>
                  </w:divBdr>
                </w:div>
                <w:div w:id="1903516687">
                  <w:marLeft w:val="0"/>
                  <w:marRight w:val="0"/>
                  <w:marTop w:val="0"/>
                  <w:marBottom w:val="0"/>
                  <w:divBdr>
                    <w:top w:val="none" w:sz="0" w:space="0" w:color="auto"/>
                    <w:left w:val="none" w:sz="0" w:space="0" w:color="auto"/>
                    <w:bottom w:val="none" w:sz="0" w:space="0" w:color="auto"/>
                    <w:right w:val="none" w:sz="0" w:space="0" w:color="auto"/>
                  </w:divBdr>
                  <w:divsChild>
                    <w:div w:id="695623707">
                      <w:marLeft w:val="0"/>
                      <w:marRight w:val="0"/>
                      <w:marTop w:val="0"/>
                      <w:marBottom w:val="0"/>
                      <w:divBdr>
                        <w:top w:val="none" w:sz="0" w:space="0" w:color="auto"/>
                        <w:left w:val="none" w:sz="0" w:space="0" w:color="auto"/>
                        <w:bottom w:val="none" w:sz="0" w:space="0" w:color="auto"/>
                        <w:right w:val="none" w:sz="0" w:space="0" w:color="auto"/>
                      </w:divBdr>
                    </w:div>
                    <w:div w:id="17801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0176">
          <w:marLeft w:val="0"/>
          <w:marRight w:val="0"/>
          <w:marTop w:val="0"/>
          <w:marBottom w:val="0"/>
          <w:divBdr>
            <w:top w:val="none" w:sz="0" w:space="0" w:color="auto"/>
            <w:left w:val="none" w:sz="0" w:space="0" w:color="auto"/>
            <w:bottom w:val="none" w:sz="0" w:space="0" w:color="auto"/>
            <w:right w:val="none" w:sz="0" w:space="0" w:color="auto"/>
          </w:divBdr>
        </w:div>
        <w:div w:id="232399087">
          <w:marLeft w:val="0"/>
          <w:marRight w:val="0"/>
          <w:marTop w:val="0"/>
          <w:marBottom w:val="0"/>
          <w:divBdr>
            <w:top w:val="none" w:sz="0" w:space="0" w:color="auto"/>
            <w:left w:val="none" w:sz="0" w:space="0" w:color="auto"/>
            <w:bottom w:val="none" w:sz="0" w:space="0" w:color="auto"/>
            <w:right w:val="none" w:sz="0" w:space="0" w:color="auto"/>
          </w:divBdr>
        </w:div>
        <w:div w:id="433788405">
          <w:marLeft w:val="0"/>
          <w:marRight w:val="0"/>
          <w:marTop w:val="0"/>
          <w:marBottom w:val="0"/>
          <w:divBdr>
            <w:top w:val="none" w:sz="0" w:space="0" w:color="auto"/>
            <w:left w:val="none" w:sz="0" w:space="0" w:color="auto"/>
            <w:bottom w:val="none" w:sz="0" w:space="0" w:color="auto"/>
            <w:right w:val="none" w:sz="0" w:space="0" w:color="auto"/>
          </w:divBdr>
          <w:divsChild>
            <w:div w:id="1132476157">
              <w:marLeft w:val="0"/>
              <w:marRight w:val="0"/>
              <w:marTop w:val="0"/>
              <w:marBottom w:val="0"/>
              <w:divBdr>
                <w:top w:val="none" w:sz="0" w:space="0" w:color="auto"/>
                <w:left w:val="none" w:sz="0" w:space="0" w:color="auto"/>
                <w:bottom w:val="none" w:sz="0" w:space="0" w:color="auto"/>
                <w:right w:val="none" w:sz="0" w:space="0" w:color="auto"/>
              </w:divBdr>
              <w:divsChild>
                <w:div w:id="2072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7951">
          <w:marLeft w:val="0"/>
          <w:marRight w:val="0"/>
          <w:marTop w:val="0"/>
          <w:marBottom w:val="0"/>
          <w:divBdr>
            <w:top w:val="none" w:sz="0" w:space="0" w:color="auto"/>
            <w:left w:val="none" w:sz="0" w:space="0" w:color="auto"/>
            <w:bottom w:val="none" w:sz="0" w:space="0" w:color="auto"/>
            <w:right w:val="none" w:sz="0" w:space="0" w:color="auto"/>
          </w:divBdr>
        </w:div>
        <w:div w:id="784732283">
          <w:marLeft w:val="0"/>
          <w:marRight w:val="0"/>
          <w:marTop w:val="0"/>
          <w:marBottom w:val="0"/>
          <w:divBdr>
            <w:top w:val="none" w:sz="0" w:space="0" w:color="auto"/>
            <w:left w:val="none" w:sz="0" w:space="0" w:color="auto"/>
            <w:bottom w:val="none" w:sz="0" w:space="0" w:color="auto"/>
            <w:right w:val="none" w:sz="0" w:space="0" w:color="auto"/>
          </w:divBdr>
        </w:div>
        <w:div w:id="69693359">
          <w:marLeft w:val="0"/>
          <w:marRight w:val="0"/>
          <w:marTop w:val="0"/>
          <w:marBottom w:val="0"/>
          <w:divBdr>
            <w:top w:val="none" w:sz="0" w:space="0" w:color="auto"/>
            <w:left w:val="none" w:sz="0" w:space="0" w:color="auto"/>
            <w:bottom w:val="none" w:sz="0" w:space="0" w:color="auto"/>
            <w:right w:val="none" w:sz="0" w:space="0" w:color="auto"/>
          </w:divBdr>
          <w:divsChild>
            <w:div w:id="1933007368">
              <w:marLeft w:val="0"/>
              <w:marRight w:val="0"/>
              <w:marTop w:val="0"/>
              <w:marBottom w:val="0"/>
              <w:divBdr>
                <w:top w:val="none" w:sz="0" w:space="0" w:color="auto"/>
                <w:left w:val="none" w:sz="0" w:space="0" w:color="auto"/>
                <w:bottom w:val="none" w:sz="0" w:space="0" w:color="auto"/>
                <w:right w:val="none" w:sz="0" w:space="0" w:color="auto"/>
              </w:divBdr>
              <w:divsChild>
                <w:div w:id="13364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106">
          <w:marLeft w:val="0"/>
          <w:marRight w:val="0"/>
          <w:marTop w:val="0"/>
          <w:marBottom w:val="0"/>
          <w:divBdr>
            <w:top w:val="none" w:sz="0" w:space="0" w:color="auto"/>
            <w:left w:val="none" w:sz="0" w:space="0" w:color="auto"/>
            <w:bottom w:val="none" w:sz="0" w:space="0" w:color="auto"/>
            <w:right w:val="none" w:sz="0" w:space="0" w:color="auto"/>
          </w:divBdr>
        </w:div>
        <w:div w:id="111479096">
          <w:marLeft w:val="0"/>
          <w:marRight w:val="0"/>
          <w:marTop w:val="0"/>
          <w:marBottom w:val="0"/>
          <w:divBdr>
            <w:top w:val="none" w:sz="0" w:space="0" w:color="auto"/>
            <w:left w:val="none" w:sz="0" w:space="0" w:color="auto"/>
            <w:bottom w:val="none" w:sz="0" w:space="0" w:color="auto"/>
            <w:right w:val="none" w:sz="0" w:space="0" w:color="auto"/>
          </w:divBdr>
        </w:div>
        <w:div w:id="200292755">
          <w:marLeft w:val="0"/>
          <w:marRight w:val="0"/>
          <w:marTop w:val="0"/>
          <w:marBottom w:val="0"/>
          <w:divBdr>
            <w:top w:val="none" w:sz="0" w:space="0" w:color="auto"/>
            <w:left w:val="none" w:sz="0" w:space="0" w:color="auto"/>
            <w:bottom w:val="none" w:sz="0" w:space="0" w:color="auto"/>
            <w:right w:val="none" w:sz="0" w:space="0" w:color="auto"/>
          </w:divBdr>
          <w:divsChild>
            <w:div w:id="1160660704">
              <w:marLeft w:val="0"/>
              <w:marRight w:val="0"/>
              <w:marTop w:val="0"/>
              <w:marBottom w:val="0"/>
              <w:divBdr>
                <w:top w:val="none" w:sz="0" w:space="0" w:color="auto"/>
                <w:left w:val="none" w:sz="0" w:space="0" w:color="auto"/>
                <w:bottom w:val="none" w:sz="0" w:space="0" w:color="auto"/>
                <w:right w:val="none" w:sz="0" w:space="0" w:color="auto"/>
              </w:divBdr>
              <w:divsChild>
                <w:div w:id="724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7633">
          <w:marLeft w:val="0"/>
          <w:marRight w:val="0"/>
          <w:marTop w:val="0"/>
          <w:marBottom w:val="0"/>
          <w:divBdr>
            <w:top w:val="none" w:sz="0" w:space="0" w:color="auto"/>
            <w:left w:val="none" w:sz="0" w:space="0" w:color="auto"/>
            <w:bottom w:val="none" w:sz="0" w:space="0" w:color="auto"/>
            <w:right w:val="none" w:sz="0" w:space="0" w:color="auto"/>
          </w:divBdr>
        </w:div>
        <w:div w:id="1768191110">
          <w:marLeft w:val="0"/>
          <w:marRight w:val="0"/>
          <w:marTop w:val="0"/>
          <w:marBottom w:val="0"/>
          <w:divBdr>
            <w:top w:val="none" w:sz="0" w:space="0" w:color="auto"/>
            <w:left w:val="none" w:sz="0" w:space="0" w:color="auto"/>
            <w:bottom w:val="none" w:sz="0" w:space="0" w:color="auto"/>
            <w:right w:val="none" w:sz="0" w:space="0" w:color="auto"/>
          </w:divBdr>
        </w:div>
        <w:div w:id="1912736020">
          <w:marLeft w:val="0"/>
          <w:marRight w:val="0"/>
          <w:marTop w:val="0"/>
          <w:marBottom w:val="0"/>
          <w:divBdr>
            <w:top w:val="none" w:sz="0" w:space="0" w:color="auto"/>
            <w:left w:val="none" w:sz="0" w:space="0" w:color="auto"/>
            <w:bottom w:val="none" w:sz="0" w:space="0" w:color="auto"/>
            <w:right w:val="none" w:sz="0" w:space="0" w:color="auto"/>
          </w:divBdr>
          <w:divsChild>
            <w:div w:id="569921017">
              <w:marLeft w:val="0"/>
              <w:marRight w:val="0"/>
              <w:marTop w:val="0"/>
              <w:marBottom w:val="0"/>
              <w:divBdr>
                <w:top w:val="none" w:sz="0" w:space="0" w:color="auto"/>
                <w:left w:val="none" w:sz="0" w:space="0" w:color="auto"/>
                <w:bottom w:val="none" w:sz="0" w:space="0" w:color="auto"/>
                <w:right w:val="none" w:sz="0" w:space="0" w:color="auto"/>
              </w:divBdr>
              <w:divsChild>
                <w:div w:id="14581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1970">
          <w:marLeft w:val="0"/>
          <w:marRight w:val="0"/>
          <w:marTop w:val="0"/>
          <w:marBottom w:val="0"/>
          <w:divBdr>
            <w:top w:val="none" w:sz="0" w:space="0" w:color="auto"/>
            <w:left w:val="none" w:sz="0" w:space="0" w:color="auto"/>
            <w:bottom w:val="none" w:sz="0" w:space="0" w:color="auto"/>
            <w:right w:val="none" w:sz="0" w:space="0" w:color="auto"/>
          </w:divBdr>
        </w:div>
        <w:div w:id="572816404">
          <w:marLeft w:val="0"/>
          <w:marRight w:val="0"/>
          <w:marTop w:val="0"/>
          <w:marBottom w:val="0"/>
          <w:divBdr>
            <w:top w:val="none" w:sz="0" w:space="0" w:color="auto"/>
            <w:left w:val="none" w:sz="0" w:space="0" w:color="auto"/>
            <w:bottom w:val="none" w:sz="0" w:space="0" w:color="auto"/>
            <w:right w:val="none" w:sz="0" w:space="0" w:color="auto"/>
          </w:divBdr>
        </w:div>
      </w:divsChild>
    </w:div>
    <w:div w:id="1169372613">
      <w:bodyDiv w:val="1"/>
      <w:marLeft w:val="0"/>
      <w:marRight w:val="0"/>
      <w:marTop w:val="0"/>
      <w:marBottom w:val="0"/>
      <w:divBdr>
        <w:top w:val="none" w:sz="0" w:space="0" w:color="auto"/>
        <w:left w:val="none" w:sz="0" w:space="0" w:color="auto"/>
        <w:bottom w:val="none" w:sz="0" w:space="0" w:color="auto"/>
        <w:right w:val="none" w:sz="0" w:space="0" w:color="auto"/>
      </w:divBdr>
    </w:div>
    <w:div w:id="1318536789">
      <w:bodyDiv w:val="1"/>
      <w:marLeft w:val="0"/>
      <w:marRight w:val="0"/>
      <w:marTop w:val="0"/>
      <w:marBottom w:val="0"/>
      <w:divBdr>
        <w:top w:val="none" w:sz="0" w:space="0" w:color="auto"/>
        <w:left w:val="none" w:sz="0" w:space="0" w:color="auto"/>
        <w:bottom w:val="none" w:sz="0" w:space="0" w:color="auto"/>
        <w:right w:val="none" w:sz="0" w:space="0" w:color="auto"/>
      </w:divBdr>
      <w:divsChild>
        <w:div w:id="1608585054">
          <w:marLeft w:val="600"/>
          <w:marRight w:val="0"/>
          <w:marTop w:val="0"/>
          <w:marBottom w:val="0"/>
          <w:divBdr>
            <w:top w:val="none" w:sz="0" w:space="0" w:color="auto"/>
            <w:left w:val="none" w:sz="0" w:space="0" w:color="auto"/>
            <w:bottom w:val="none" w:sz="0" w:space="0" w:color="auto"/>
            <w:right w:val="none" w:sz="0" w:space="0" w:color="auto"/>
          </w:divBdr>
        </w:div>
        <w:div w:id="682778035">
          <w:marLeft w:val="600"/>
          <w:marRight w:val="0"/>
          <w:marTop w:val="0"/>
          <w:marBottom w:val="0"/>
          <w:divBdr>
            <w:top w:val="none" w:sz="0" w:space="0" w:color="auto"/>
            <w:left w:val="none" w:sz="0" w:space="0" w:color="auto"/>
            <w:bottom w:val="none" w:sz="0" w:space="0" w:color="auto"/>
            <w:right w:val="none" w:sz="0" w:space="0" w:color="auto"/>
          </w:divBdr>
        </w:div>
      </w:divsChild>
    </w:div>
    <w:div w:id="1446926044">
      <w:bodyDiv w:val="1"/>
      <w:marLeft w:val="0"/>
      <w:marRight w:val="0"/>
      <w:marTop w:val="0"/>
      <w:marBottom w:val="0"/>
      <w:divBdr>
        <w:top w:val="none" w:sz="0" w:space="0" w:color="auto"/>
        <w:left w:val="none" w:sz="0" w:space="0" w:color="auto"/>
        <w:bottom w:val="none" w:sz="0" w:space="0" w:color="auto"/>
        <w:right w:val="none" w:sz="0" w:space="0" w:color="auto"/>
      </w:divBdr>
    </w:div>
    <w:div w:id="1535074689">
      <w:bodyDiv w:val="1"/>
      <w:marLeft w:val="0"/>
      <w:marRight w:val="0"/>
      <w:marTop w:val="0"/>
      <w:marBottom w:val="0"/>
      <w:divBdr>
        <w:top w:val="none" w:sz="0" w:space="0" w:color="auto"/>
        <w:left w:val="none" w:sz="0" w:space="0" w:color="auto"/>
        <w:bottom w:val="none" w:sz="0" w:space="0" w:color="auto"/>
        <w:right w:val="none" w:sz="0" w:space="0" w:color="auto"/>
      </w:divBdr>
    </w:div>
    <w:div w:id="1664049120">
      <w:bodyDiv w:val="1"/>
      <w:marLeft w:val="0"/>
      <w:marRight w:val="0"/>
      <w:marTop w:val="0"/>
      <w:marBottom w:val="0"/>
      <w:divBdr>
        <w:top w:val="none" w:sz="0" w:space="0" w:color="auto"/>
        <w:left w:val="none" w:sz="0" w:space="0" w:color="auto"/>
        <w:bottom w:val="none" w:sz="0" w:space="0" w:color="auto"/>
        <w:right w:val="none" w:sz="0" w:space="0" w:color="auto"/>
      </w:divBdr>
    </w:div>
    <w:div w:id="1773084957">
      <w:bodyDiv w:val="1"/>
      <w:marLeft w:val="0"/>
      <w:marRight w:val="0"/>
      <w:marTop w:val="0"/>
      <w:marBottom w:val="0"/>
      <w:divBdr>
        <w:top w:val="none" w:sz="0" w:space="0" w:color="auto"/>
        <w:left w:val="none" w:sz="0" w:space="0" w:color="auto"/>
        <w:bottom w:val="none" w:sz="0" w:space="0" w:color="auto"/>
        <w:right w:val="none" w:sz="0" w:space="0" w:color="auto"/>
      </w:divBdr>
    </w:div>
    <w:div w:id="1797021922">
      <w:bodyDiv w:val="1"/>
      <w:marLeft w:val="0"/>
      <w:marRight w:val="0"/>
      <w:marTop w:val="0"/>
      <w:marBottom w:val="0"/>
      <w:divBdr>
        <w:top w:val="none" w:sz="0" w:space="0" w:color="auto"/>
        <w:left w:val="none" w:sz="0" w:space="0" w:color="auto"/>
        <w:bottom w:val="none" w:sz="0" w:space="0" w:color="auto"/>
        <w:right w:val="none" w:sz="0" w:space="0" w:color="auto"/>
      </w:divBdr>
    </w:div>
    <w:div w:id="1810438756">
      <w:bodyDiv w:val="1"/>
      <w:marLeft w:val="0"/>
      <w:marRight w:val="0"/>
      <w:marTop w:val="0"/>
      <w:marBottom w:val="0"/>
      <w:divBdr>
        <w:top w:val="none" w:sz="0" w:space="0" w:color="auto"/>
        <w:left w:val="none" w:sz="0" w:space="0" w:color="auto"/>
        <w:bottom w:val="none" w:sz="0" w:space="0" w:color="auto"/>
        <w:right w:val="none" w:sz="0" w:space="0" w:color="auto"/>
      </w:divBdr>
    </w:div>
    <w:div w:id="2074503499">
      <w:bodyDiv w:val="1"/>
      <w:marLeft w:val="0"/>
      <w:marRight w:val="0"/>
      <w:marTop w:val="0"/>
      <w:marBottom w:val="0"/>
      <w:divBdr>
        <w:top w:val="none" w:sz="0" w:space="0" w:color="auto"/>
        <w:left w:val="none" w:sz="0" w:space="0" w:color="auto"/>
        <w:bottom w:val="none" w:sz="0" w:space="0" w:color="auto"/>
        <w:right w:val="none" w:sz="0" w:space="0" w:color="auto"/>
      </w:divBdr>
    </w:div>
    <w:div w:id="2086880534">
      <w:bodyDiv w:val="1"/>
      <w:marLeft w:val="0"/>
      <w:marRight w:val="0"/>
      <w:marTop w:val="0"/>
      <w:marBottom w:val="0"/>
      <w:divBdr>
        <w:top w:val="none" w:sz="0" w:space="0" w:color="auto"/>
        <w:left w:val="none" w:sz="0" w:space="0" w:color="auto"/>
        <w:bottom w:val="none" w:sz="0" w:space="0" w:color="auto"/>
        <w:right w:val="none" w:sz="0" w:space="0" w:color="auto"/>
      </w:divBdr>
      <w:divsChild>
        <w:div w:id="1032418697">
          <w:marLeft w:val="0"/>
          <w:marRight w:val="0"/>
          <w:marTop w:val="0"/>
          <w:marBottom w:val="0"/>
          <w:divBdr>
            <w:top w:val="none" w:sz="0" w:space="0" w:color="auto"/>
            <w:left w:val="none" w:sz="0" w:space="0" w:color="auto"/>
            <w:bottom w:val="none" w:sz="0" w:space="0" w:color="auto"/>
            <w:right w:val="none" w:sz="0" w:space="0" w:color="auto"/>
          </w:divBdr>
        </w:div>
        <w:div w:id="849875057">
          <w:marLeft w:val="0"/>
          <w:marRight w:val="0"/>
          <w:marTop w:val="0"/>
          <w:marBottom w:val="0"/>
          <w:divBdr>
            <w:top w:val="none" w:sz="0" w:space="0" w:color="auto"/>
            <w:left w:val="none" w:sz="0" w:space="0" w:color="auto"/>
            <w:bottom w:val="none" w:sz="0" w:space="0" w:color="auto"/>
            <w:right w:val="none" w:sz="0" w:space="0" w:color="auto"/>
          </w:divBdr>
        </w:div>
        <w:div w:id="1055855714">
          <w:marLeft w:val="0"/>
          <w:marRight w:val="0"/>
          <w:marTop w:val="0"/>
          <w:marBottom w:val="0"/>
          <w:divBdr>
            <w:top w:val="none" w:sz="0" w:space="0" w:color="auto"/>
            <w:left w:val="none" w:sz="0" w:space="0" w:color="auto"/>
            <w:bottom w:val="none" w:sz="0" w:space="0" w:color="auto"/>
            <w:right w:val="none" w:sz="0" w:space="0" w:color="auto"/>
          </w:divBdr>
        </w:div>
        <w:div w:id="2060395677">
          <w:marLeft w:val="0"/>
          <w:marRight w:val="0"/>
          <w:marTop w:val="0"/>
          <w:marBottom w:val="0"/>
          <w:divBdr>
            <w:top w:val="none" w:sz="0" w:space="0" w:color="auto"/>
            <w:left w:val="none" w:sz="0" w:space="0" w:color="auto"/>
            <w:bottom w:val="none" w:sz="0" w:space="0" w:color="auto"/>
            <w:right w:val="none" w:sz="0" w:space="0" w:color="auto"/>
          </w:divBdr>
        </w:div>
        <w:div w:id="458031751">
          <w:marLeft w:val="0"/>
          <w:marRight w:val="0"/>
          <w:marTop w:val="0"/>
          <w:marBottom w:val="0"/>
          <w:divBdr>
            <w:top w:val="none" w:sz="0" w:space="0" w:color="auto"/>
            <w:left w:val="none" w:sz="0" w:space="0" w:color="auto"/>
            <w:bottom w:val="none" w:sz="0" w:space="0" w:color="auto"/>
            <w:right w:val="none" w:sz="0" w:space="0" w:color="auto"/>
          </w:divBdr>
          <w:divsChild>
            <w:div w:id="1086417088">
              <w:marLeft w:val="0"/>
              <w:marRight w:val="0"/>
              <w:marTop w:val="0"/>
              <w:marBottom w:val="0"/>
              <w:divBdr>
                <w:top w:val="none" w:sz="0" w:space="0" w:color="auto"/>
                <w:left w:val="none" w:sz="0" w:space="0" w:color="auto"/>
                <w:bottom w:val="none" w:sz="0" w:space="0" w:color="auto"/>
                <w:right w:val="none" w:sz="0" w:space="0" w:color="auto"/>
              </w:divBdr>
            </w:div>
            <w:div w:id="1731885986">
              <w:marLeft w:val="0"/>
              <w:marRight w:val="0"/>
              <w:marTop w:val="0"/>
              <w:marBottom w:val="0"/>
              <w:divBdr>
                <w:top w:val="none" w:sz="0" w:space="0" w:color="auto"/>
                <w:left w:val="none" w:sz="0" w:space="0" w:color="auto"/>
                <w:bottom w:val="none" w:sz="0" w:space="0" w:color="auto"/>
                <w:right w:val="none" w:sz="0" w:space="0" w:color="auto"/>
              </w:divBdr>
              <w:divsChild>
                <w:div w:id="92406216">
                  <w:marLeft w:val="0"/>
                  <w:marRight w:val="0"/>
                  <w:marTop w:val="0"/>
                  <w:marBottom w:val="0"/>
                  <w:divBdr>
                    <w:top w:val="none" w:sz="0" w:space="0" w:color="auto"/>
                    <w:left w:val="none" w:sz="0" w:space="0" w:color="auto"/>
                    <w:bottom w:val="none" w:sz="0" w:space="0" w:color="auto"/>
                    <w:right w:val="none" w:sz="0" w:space="0" w:color="auto"/>
                  </w:divBdr>
                  <w:divsChild>
                    <w:div w:id="625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p.nationalacademies.org/read/24928/chapter/2" TargetMode="External"/><Relationship Id="rId21" Type="http://schemas.openxmlformats.org/officeDocument/2006/relationships/hyperlink" Target="https://www.inferentialthinking.com/chapters/intro" TargetMode="External"/><Relationship Id="rId42" Type="http://schemas.openxmlformats.org/officeDocument/2006/relationships/hyperlink" Target="https://www.propublica.org/article/machine-bias-risk-assessments-in-criminal-sentencing" TargetMode="External"/><Relationship Id="rId47" Type="http://schemas.openxmlformats.org/officeDocument/2006/relationships/hyperlink" Target="http://advances.sciencemag.org/content/4/1/eaao5580" TargetMode="External"/><Relationship Id="rId63" Type="http://schemas.openxmlformats.org/officeDocument/2006/relationships/hyperlink" Target="https://programminghistorian.org/lessons/naive-bayesian" TargetMode="External"/><Relationship Id="rId68" Type="http://schemas.openxmlformats.org/officeDocument/2006/relationships/hyperlink" Target="https://www.oldbaileyonline.org/static/Crime.jsp" TargetMode="External"/><Relationship Id="rId84" Type="http://schemas.openxmlformats.org/officeDocument/2006/relationships/footer" Target="footer2.xml"/><Relationship Id="rId16" Type="http://schemas.openxmlformats.org/officeDocument/2006/relationships/hyperlink" Target="https://proceedings.mlr.press/v81/buolamwini18a.html" TargetMode="External"/><Relationship Id="rId11" Type="http://schemas.openxmlformats.org/officeDocument/2006/relationships/hyperlink" Target="https://github.com/ds-modules/Legalst-123" TargetMode="External"/><Relationship Id="rId32" Type="http://schemas.openxmlformats.org/officeDocument/2006/relationships/hyperlink" Target="https://data.sfgov.org/Public-Safety/Police-Department-Incident-Reports-Historical-2003/tmnf-yvry" TargetMode="External"/><Relationship Id="rId37" Type="http://schemas.openxmlformats.org/officeDocument/2006/relationships/hyperlink" Target="https://twitter.com/JuliaAngwin/status/1466397179992543236" TargetMode="External"/><Relationship Id="rId53" Type="http://schemas.openxmlformats.org/officeDocument/2006/relationships/hyperlink" Target="https://www.documentcloud.org/documents/2858997-Probation-officer-s-report-in-Brock-Turner-case.html" TargetMode="External"/><Relationship Id="rId58" Type="http://schemas.openxmlformats.org/officeDocument/2006/relationships/hyperlink" Target="https://www.theguardian.com/us-news/2016/jun/14/stanford-sexual-assault-read-sentence-judge-aaron-persky" TargetMode="External"/><Relationship Id="rId74" Type="http://schemas.openxmlformats.org/officeDocument/2006/relationships/hyperlink" Target="https://case.law/" TargetMode="External"/><Relationship Id="rId79" Type="http://schemas.openxmlformats.org/officeDocument/2006/relationships/hyperlink" Target="https://github.com/jdmarshl/LS_123_Projects" TargetMode="External"/><Relationship Id="rId5" Type="http://schemas.openxmlformats.org/officeDocument/2006/relationships/footnotes" Target="footnotes.xml"/><Relationship Id="rId19" Type="http://schemas.openxmlformats.org/officeDocument/2006/relationships/hyperlink" Target="https://www.oldbaileyonline.org/" TargetMode="External"/><Relationship Id="rId14" Type="http://schemas.openxmlformats.org/officeDocument/2006/relationships/hyperlink" Target="https://www.nytimes.com/2023/12/08/technology/eu-ai-act-regulation.html" TargetMode="External"/><Relationship Id="rId22" Type="http://schemas.openxmlformats.org/officeDocument/2006/relationships/hyperlink" Target="https://hastie.su.domains/ISLP/ISLP_website.pdf.download.html" TargetMode="External"/><Relationship Id="rId27" Type="http://schemas.openxmlformats.org/officeDocument/2006/relationships/hyperlink" Target="https://statmodeling.stat.columbia.edu/2023/10/12/debate-over-effect-of-reduced-prosecutions-on-urban-homicides-also-larger-questions-about-synthetic-control-methods-in-causal-inference/" TargetMode="External"/><Relationship Id="rId30" Type="http://schemas.openxmlformats.org/officeDocument/2006/relationships/hyperlink" Target="https://towardsdatascience.com/creating-choropleth-maps-with-pythons-folium-library-cfacfb40f56a" TargetMode="External"/><Relationship Id="rId35" Type="http://schemas.openxmlformats.org/officeDocument/2006/relationships/hyperlink" Target="https://themarkup.org/prediction-bias/2021/12/02/crime-prediction-software-promised-to-be-free-of-biases-new-data-shows-it-perpetuates-them" TargetMode="External"/><Relationship Id="rId43" Type="http://schemas.openxmlformats.org/officeDocument/2006/relationships/hyperlink" Target="https://www.propublica.org/article/how-we-analyzed-the-compas-recidivism-algorithm" TargetMode="External"/><Relationship Id="rId48" Type="http://schemas.openxmlformats.org/officeDocument/2006/relationships/hyperlink" Target="https://www.nycja.org/ra-court-forms" TargetMode="External"/><Relationship Id="rId56" Type="http://schemas.openxmlformats.org/officeDocument/2006/relationships/hyperlink" Target="https://www.scribd.com/doc/315399984/People-v-Brock-Turner-Document-2" TargetMode="External"/><Relationship Id="rId64" Type="http://schemas.openxmlformats.org/officeDocument/2006/relationships/hyperlink" Target="https://programminghistorian.org/lessons/intro-to-beautiful-soup" TargetMode="External"/><Relationship Id="rId69" Type="http://schemas.openxmlformats.org/officeDocument/2006/relationships/hyperlink" Target="https://www.oldbaileyonline.org/" TargetMode="External"/><Relationship Id="rId77" Type="http://schemas.openxmlformats.org/officeDocument/2006/relationships/hyperlink" Target="http://guides.lib.berkeley.edu/text-mining" TargetMode="External"/><Relationship Id="rId8" Type="http://schemas.openxmlformats.org/officeDocument/2006/relationships/hyperlink" Target="https://ds100.org/" TargetMode="External"/><Relationship Id="rId51" Type="http://schemas.openxmlformats.org/officeDocument/2006/relationships/hyperlink" Target="https://daylight.berkeley.edu/mlfailures/" TargetMode="External"/><Relationship Id="rId72" Type="http://schemas.openxmlformats.org/officeDocument/2006/relationships/hyperlink" Target="http://guides.lib.berkeley.edu/text-mining" TargetMode="External"/><Relationship Id="rId80" Type="http://schemas.openxmlformats.org/officeDocument/2006/relationships/hyperlink" Target="https://legalst123.github.i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ytimes.com/2023/10/30/us/politics/biden-ai-regulation.html" TargetMode="External"/><Relationship Id="rId17" Type="http://schemas.openxmlformats.org/officeDocument/2006/relationships/hyperlink" Target="https://data.sfgov.org/Public-Safety/Police-Department-Incident-Reports-2018-to-Present/wg3w-h783" TargetMode="External"/><Relationship Id="rId25" Type="http://schemas.openxmlformats.org/officeDocument/2006/relationships/hyperlink" Target="http://nap.nationalacademies.org/24928" TargetMode="External"/><Relationship Id="rId33" Type="http://schemas.openxmlformats.org/officeDocument/2006/relationships/hyperlink" Target="https://doi.org/10.1080/01621459.2015.1077710" TargetMode="External"/><Relationship Id="rId38" Type="http://schemas.openxmlformats.org/officeDocument/2006/relationships/hyperlink" Target="http://www.nber.org/papers/w22399" TargetMode="External"/><Relationship Id="rId46" Type="http://schemas.openxmlformats.org/officeDocument/2006/relationships/hyperlink" Target="http://andrewgelman.com/2018/06/06/average-predictive-comparisons-else-equal-fallacy/" TargetMode="External"/><Relationship Id="rId59" Type="http://schemas.openxmlformats.org/officeDocument/2006/relationships/hyperlink" Target="http://documents.latimes.com/stanford-brock-turner/" TargetMode="External"/><Relationship Id="rId67" Type="http://schemas.openxmlformats.org/officeDocument/2006/relationships/hyperlink" Target="https://www.oldbaileyonline.org/static/History.jsp" TargetMode="External"/><Relationship Id="rId20" Type="http://schemas.openxmlformats.org/officeDocument/2006/relationships/hyperlink" Target="https://statmodeling.stat.columbia.edu/2023/01/03/explanation-and-reproducibility-in-data-driven-science-new-course/" TargetMode="External"/><Relationship Id="rId41" Type="http://schemas.openxmlformats.org/officeDocument/2006/relationships/hyperlink" Target="https://www.wicourts.gov/sc/opinion/DisplayDocument.pdf?content=pdf&amp;seqNo=171690" TargetMode="External"/><Relationship Id="rId54" Type="http://schemas.openxmlformats.org/officeDocument/2006/relationships/hyperlink" Target="https://www.scribd.com/doc/315399976/People-v-BrockTurner-Documents1" TargetMode="External"/><Relationship Id="rId62" Type="http://schemas.openxmlformats.org/officeDocument/2006/relationships/hyperlink" Target="https://academic.oup.com/book/33571/chapter/288035546" TargetMode="External"/><Relationship Id="rId70" Type="http://schemas.openxmlformats.org/officeDocument/2006/relationships/hyperlink" Target="https://libproxy.berkeley.edu/login?qurl=https://www.jstor.org/stable/650689" TargetMode="External"/><Relationship Id="rId75" Type="http://schemas.openxmlformats.org/officeDocument/2006/relationships/hyperlink" Target="http://guides.lib.berkeley.edu/text-mining"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oceedings.mlr.press/v81/buolamwini18a.html?mod=article_inline" TargetMode="External"/><Relationship Id="rId23" Type="http://schemas.openxmlformats.org/officeDocument/2006/relationships/hyperlink" Target="https://www.nytimes.com/interactive/2020/10/21/magazine/palantir-alex-karp.html" TargetMode="External"/><Relationship Id="rId28" Type="http://schemas.openxmlformats.org/officeDocument/2006/relationships/hyperlink" Target="https://github.com/ilyaakdemir/ls123-intro-to-cta" TargetMode="External"/><Relationship Id="rId36" Type="http://schemas.openxmlformats.org/officeDocument/2006/relationships/hyperlink" Target="https://github.com/the-markup/investigation-prediction-bias" TargetMode="External"/><Relationship Id="rId49" Type="http://schemas.openxmlformats.org/officeDocument/2006/relationships/hyperlink" Target="http://callingbullshit.org/case_studies/case_study_criminal_machine_learning.html" TargetMode="External"/><Relationship Id="rId57" Type="http://schemas.openxmlformats.org/officeDocument/2006/relationships/hyperlink" Target="https://www.scribd.com/doc/315428494/People-vs-Brock-Turner-Documents-7" TargetMode="External"/><Relationship Id="rId10" Type="http://schemas.openxmlformats.org/officeDocument/2006/relationships/hyperlink" Target="http://www.dsp.berkeley.edu/students" TargetMode="External"/><Relationship Id="rId31" Type="http://schemas.openxmlformats.org/officeDocument/2006/relationships/hyperlink" Target="https://www.pbs.org/wgbh/frontline/film/policing-the-police-2020/" TargetMode="External"/><Relationship Id="rId44" Type="http://schemas.openxmlformats.org/officeDocument/2006/relationships/hyperlink" Target="https://github.com/propublica/compas-analysis" TargetMode="External"/><Relationship Id="rId52" Type="http://schemas.openxmlformats.org/officeDocument/2006/relationships/hyperlink" Target="https://www.scribd.com/doc/315399999/People-v-Brock-Turner-Document-6" TargetMode="External"/><Relationship Id="rId60" Type="http://schemas.openxmlformats.org/officeDocument/2006/relationships/hyperlink" Target="http://www.static99.org/" TargetMode="External"/><Relationship Id="rId65" Type="http://schemas.openxmlformats.org/officeDocument/2006/relationships/hyperlink" Target="mailto:http://www.compjour.org/warmups/govt-text-releases/intro-to-bs4-lxml-parsing-wh-press-briefings/" TargetMode="External"/><Relationship Id="rId73" Type="http://schemas.openxmlformats.org/officeDocument/2006/relationships/hyperlink" Target="https://arxiv.org/abs/1607.06520" TargetMode="External"/><Relationship Id="rId78" Type="http://schemas.openxmlformats.org/officeDocument/2006/relationships/hyperlink" Target="https://lucid.app/publicSegments/view/62dcb4af-7b22-4831-9dc6-01f0ef8c9e61/image.jpeg" TargetMode="External"/><Relationship Id="rId81" Type="http://schemas.openxmlformats.org/officeDocument/2006/relationships/hyperlink" Target="https://legalst123.github.io/sp2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erkeley.edu/conduct/integrity" TargetMode="External"/><Relationship Id="rId13" Type="http://schemas.openxmlformats.org/officeDocument/2006/relationships/hyperlink" Target="https://www.nytimes.com/2023/12/06/technology/ai-regulation-policies.html" TargetMode="External"/><Relationship Id="rId18" Type="http://schemas.openxmlformats.org/officeDocument/2006/relationships/hyperlink" Target="https://ww2.nycourts.gov/pretrial-release-data-33136" TargetMode="External"/><Relationship Id="rId39" Type="http://schemas.openxmlformats.org/officeDocument/2006/relationships/hyperlink" Target="http://andrewgelman.com/2016/07/14/about-that-claim-that-police-are-less-likely-to-shoot-blacks-than-whites/" TargetMode="External"/><Relationship Id="rId34" Type="http://schemas.openxmlformats.org/officeDocument/2006/relationships/hyperlink" Target="https://scholar.google.com/scholar_case?case=390056199313197546&amp;q=floyd+v.+city+of+new+york&amp;hl=en&amp;as_sdt=2006&amp;as_vis=1" TargetMode="External"/><Relationship Id="rId50" Type="http://schemas.openxmlformats.org/officeDocument/2006/relationships/hyperlink" Target="https://www.nytimes.com/2019/07/10/opinion/facial-recognition-race.html" TargetMode="External"/><Relationship Id="rId55" Type="http://schemas.openxmlformats.org/officeDocument/2006/relationships/hyperlink" Target="https://www.scribd.com/doc/315400014/People-v-Brock-Turner-Document-8" TargetMode="External"/><Relationship Id="rId76" Type="http://schemas.openxmlformats.org/officeDocument/2006/relationships/hyperlink" Target="https://arxiv.org/abs/2109.11526" TargetMode="External"/><Relationship Id="rId7" Type="http://schemas.openxmlformats.org/officeDocument/2006/relationships/hyperlink" Target="https://www.statlearning.com/" TargetMode="External"/><Relationship Id="rId71" Type="http://schemas.openxmlformats.org/officeDocument/2006/relationships/hyperlink" Target="https://ebookcentral.proquest.com/lib/berkeley-ebooks/reader.action?ppg=131&amp;docID=201627&amp;tm=1515624823288" TargetMode="External"/><Relationship Id="rId2" Type="http://schemas.openxmlformats.org/officeDocument/2006/relationships/styles" Target="styles.xml"/><Relationship Id="rId29" Type="http://schemas.openxmlformats.org/officeDocument/2006/relationships/hyperlink" Target="https://doi.org/10.1177%2F0003122417725865" TargetMode="External"/><Relationship Id="rId24" Type="http://schemas.openxmlformats.org/officeDocument/2006/relationships/hyperlink" Target="https://www.annualreviews.org/doi/pdf/10.1146%2Fannurev-lawsocsci-101317-030839" TargetMode="External"/><Relationship Id="rId40" Type="http://schemas.openxmlformats.org/officeDocument/2006/relationships/hyperlink" Target="http://andrewgelman.com/2016/08/03/30833/" TargetMode="External"/><Relationship Id="rId45" Type="http://schemas.openxmlformats.org/officeDocument/2006/relationships/hyperlink" Target="https://towardsdatascience.com/understanding-the-roc-curve-and-auc-dd4f9a192ecb" TargetMode="External"/><Relationship Id="rId66" Type="http://schemas.openxmlformats.org/officeDocument/2006/relationships/hyperlink" Target="https://www.oldbaileyonline.org/static/Proceedings.jsp" TargetMode="External"/><Relationship Id="rId61" Type="http://schemas.openxmlformats.org/officeDocument/2006/relationships/hyperlink" Target="http://www.static99.org/pdfdocs/Static-99R_coding_form.pdf"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5131</Words>
  <Characters>25761</Characters>
  <Application>Microsoft Office Word</Application>
  <DocSecurity>0</DocSecurity>
  <Lines>613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Marshall</dc:creator>
  <cp:keywords/>
  <dc:description/>
  <cp:lastModifiedBy>Jonathan Marshall</cp:lastModifiedBy>
  <cp:revision>11</cp:revision>
  <cp:lastPrinted>2024-01-12T21:50:00Z</cp:lastPrinted>
  <dcterms:created xsi:type="dcterms:W3CDTF">2024-01-09T19:26:00Z</dcterms:created>
  <dcterms:modified xsi:type="dcterms:W3CDTF">2024-01-12T22:10:00Z</dcterms:modified>
</cp:coreProperties>
</file>